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CE265" w14:textId="4AB4B16A" w:rsidR="00042B41" w:rsidRDefault="00042B41" w:rsidP="00042B41">
      <w:pPr>
        <w:pStyle w:val="NoSpacing"/>
        <w:jc w:val="center"/>
        <w:rPr>
          <w:noProof/>
          <w:sz w:val="22"/>
          <w:szCs w:val="22"/>
        </w:rPr>
      </w:pPr>
      <w:bookmarkStart w:id="0" w:name="_GoBack"/>
      <w:bookmarkEnd w:id="0"/>
      <w:r w:rsidRPr="00042B41">
        <w:rPr>
          <w:noProof/>
          <w:sz w:val="26"/>
          <w:szCs w:val="22"/>
        </w:rPr>
        <w:t>TRIP SCHEDULING</w:t>
      </w:r>
    </w:p>
    <w:p w14:paraId="7AA5EC6B" w14:textId="77777777" w:rsidR="00042B41" w:rsidRDefault="00042B41" w:rsidP="00042B41">
      <w:pPr>
        <w:pStyle w:val="NoSpacing"/>
        <w:jc w:val="center"/>
        <w:rPr>
          <w:noProof/>
          <w:sz w:val="22"/>
          <w:szCs w:val="22"/>
        </w:rPr>
      </w:pPr>
    </w:p>
    <w:p w14:paraId="4A6BB9C3" w14:textId="77777777" w:rsidR="00042B41" w:rsidRPr="00042B41" w:rsidRDefault="00042B41" w:rsidP="00042B41">
      <w:pPr>
        <w:pStyle w:val="NoSpacing"/>
        <w:jc w:val="center"/>
        <w:rPr>
          <w:noProof/>
          <w:sz w:val="26"/>
          <w:szCs w:val="22"/>
        </w:rPr>
      </w:pPr>
      <w:r w:rsidRPr="00042B41">
        <w:rPr>
          <w:noProof/>
          <w:sz w:val="26"/>
          <w:szCs w:val="22"/>
        </w:rPr>
        <w:t xml:space="preserve">Current transportation service is provided between the hours of </w:t>
      </w:r>
      <w:r w:rsidR="00C02E55">
        <w:rPr>
          <w:noProof/>
          <w:sz w:val="26"/>
          <w:szCs w:val="22"/>
        </w:rPr>
        <w:t>9</w:t>
      </w:r>
      <w:r w:rsidRPr="00042B41">
        <w:rPr>
          <w:noProof/>
          <w:sz w:val="26"/>
          <w:szCs w:val="22"/>
        </w:rPr>
        <w:t>:</w:t>
      </w:r>
      <w:r w:rsidR="00C02E55">
        <w:rPr>
          <w:noProof/>
          <w:sz w:val="26"/>
          <w:szCs w:val="22"/>
        </w:rPr>
        <w:t>0</w:t>
      </w:r>
      <w:r w:rsidRPr="00042B41">
        <w:rPr>
          <w:noProof/>
          <w:sz w:val="26"/>
          <w:szCs w:val="22"/>
        </w:rPr>
        <w:t xml:space="preserve">0 a.m. and </w:t>
      </w:r>
      <w:r w:rsidR="003224E7">
        <w:rPr>
          <w:noProof/>
          <w:sz w:val="26"/>
          <w:szCs w:val="22"/>
        </w:rPr>
        <w:t>3</w:t>
      </w:r>
      <w:r w:rsidRPr="00042B41">
        <w:rPr>
          <w:noProof/>
          <w:sz w:val="26"/>
          <w:szCs w:val="22"/>
        </w:rPr>
        <w:t>:</w:t>
      </w:r>
      <w:r w:rsidR="003224E7">
        <w:rPr>
          <w:noProof/>
          <w:sz w:val="26"/>
          <w:szCs w:val="22"/>
        </w:rPr>
        <w:t>3</w:t>
      </w:r>
      <w:r w:rsidRPr="00042B41">
        <w:rPr>
          <w:noProof/>
          <w:sz w:val="26"/>
          <w:szCs w:val="22"/>
        </w:rPr>
        <w:t xml:space="preserve">0 p.m.  Riders may call </w:t>
      </w:r>
      <w:r w:rsidR="003224E7">
        <w:rPr>
          <w:noProof/>
          <w:sz w:val="26"/>
          <w:szCs w:val="22"/>
        </w:rPr>
        <w:t xml:space="preserve">719.523.6532 to </w:t>
      </w:r>
      <w:r w:rsidRPr="00042B41">
        <w:rPr>
          <w:noProof/>
          <w:sz w:val="26"/>
          <w:szCs w:val="22"/>
        </w:rPr>
        <w:t>get on the schedule.</w:t>
      </w:r>
    </w:p>
    <w:p w14:paraId="21C23AA5" w14:textId="77777777" w:rsidR="00042B41" w:rsidRDefault="00042B41" w:rsidP="00042B41">
      <w:pPr>
        <w:pStyle w:val="NoSpacing"/>
        <w:jc w:val="center"/>
        <w:rPr>
          <w:noProof/>
          <w:sz w:val="26"/>
          <w:szCs w:val="22"/>
        </w:rPr>
      </w:pPr>
    </w:p>
    <w:p w14:paraId="33508663" w14:textId="77777777" w:rsidR="00CB67CC" w:rsidRDefault="00CB67CC" w:rsidP="00042B41">
      <w:pPr>
        <w:pStyle w:val="NoSpacing"/>
        <w:jc w:val="center"/>
        <w:rPr>
          <w:noProof/>
          <w:sz w:val="26"/>
          <w:szCs w:val="22"/>
        </w:rPr>
      </w:pPr>
    </w:p>
    <w:p w14:paraId="33405184" w14:textId="77777777" w:rsidR="00CB67CC" w:rsidRDefault="00CB67CC" w:rsidP="00042B41">
      <w:pPr>
        <w:pStyle w:val="NoSpacing"/>
        <w:jc w:val="center"/>
        <w:rPr>
          <w:noProof/>
          <w:sz w:val="26"/>
          <w:szCs w:val="22"/>
        </w:rPr>
      </w:pPr>
    </w:p>
    <w:p w14:paraId="45840EB8" w14:textId="77777777" w:rsidR="003224E7" w:rsidRDefault="003224E7" w:rsidP="00042B41">
      <w:pPr>
        <w:pStyle w:val="NoSpacing"/>
        <w:jc w:val="center"/>
        <w:rPr>
          <w:noProof/>
          <w:sz w:val="26"/>
          <w:szCs w:val="22"/>
        </w:rPr>
      </w:pPr>
    </w:p>
    <w:p w14:paraId="7635738B" w14:textId="77777777" w:rsidR="003224E7" w:rsidRDefault="003224E7" w:rsidP="00042B41">
      <w:pPr>
        <w:pStyle w:val="NoSpacing"/>
        <w:jc w:val="center"/>
        <w:rPr>
          <w:noProof/>
          <w:sz w:val="26"/>
          <w:szCs w:val="22"/>
        </w:rPr>
      </w:pPr>
    </w:p>
    <w:p w14:paraId="7B9E9F5E" w14:textId="77777777" w:rsidR="00CB67CC" w:rsidRPr="00042B41" w:rsidRDefault="00CB67CC" w:rsidP="00042B41">
      <w:pPr>
        <w:pStyle w:val="NoSpacing"/>
        <w:jc w:val="center"/>
        <w:rPr>
          <w:noProof/>
          <w:sz w:val="26"/>
          <w:szCs w:val="22"/>
        </w:rPr>
      </w:pPr>
    </w:p>
    <w:tbl>
      <w:tblPr>
        <w:tblStyle w:val="TableGrid"/>
        <w:tblW w:w="4905" w:type="dxa"/>
        <w:tblInd w:w="-455" w:type="dxa"/>
        <w:tblLook w:val="04A0" w:firstRow="1" w:lastRow="0" w:firstColumn="1" w:lastColumn="0" w:noHBand="0" w:noVBand="1"/>
      </w:tblPr>
      <w:tblGrid>
        <w:gridCol w:w="1517"/>
        <w:gridCol w:w="1386"/>
        <w:gridCol w:w="1237"/>
        <w:gridCol w:w="765"/>
      </w:tblGrid>
      <w:tr w:rsidR="00042B41" w:rsidRPr="00042B41" w14:paraId="6F12AC56" w14:textId="77777777" w:rsidTr="00FE5059">
        <w:trPr>
          <w:trHeight w:val="917"/>
        </w:trPr>
        <w:tc>
          <w:tcPr>
            <w:tcW w:w="1517" w:type="dxa"/>
            <w:vAlign w:val="center"/>
          </w:tcPr>
          <w:p w14:paraId="0F54CD5E" w14:textId="77777777" w:rsidR="00042B41" w:rsidRPr="00042B41" w:rsidRDefault="00042B41" w:rsidP="00FE5059">
            <w:pPr>
              <w:pStyle w:val="NoSpacing"/>
              <w:ind w:left="-18"/>
              <w:jc w:val="center"/>
              <w:rPr>
                <w:noProof/>
                <w:sz w:val="26"/>
                <w:szCs w:val="22"/>
              </w:rPr>
            </w:pPr>
            <w:r w:rsidRPr="00042B41">
              <w:rPr>
                <w:noProof/>
                <w:sz w:val="26"/>
                <w:szCs w:val="22"/>
              </w:rPr>
              <w:t>Day</w:t>
            </w:r>
          </w:p>
        </w:tc>
        <w:tc>
          <w:tcPr>
            <w:tcW w:w="1386" w:type="dxa"/>
            <w:vAlign w:val="center"/>
          </w:tcPr>
          <w:p w14:paraId="43573822" w14:textId="77777777" w:rsidR="00042B41" w:rsidRPr="00042B41" w:rsidRDefault="00042B41" w:rsidP="00FE5059">
            <w:pPr>
              <w:pStyle w:val="NoSpacing"/>
              <w:jc w:val="center"/>
              <w:rPr>
                <w:noProof/>
                <w:sz w:val="26"/>
                <w:szCs w:val="22"/>
              </w:rPr>
            </w:pPr>
            <w:r w:rsidRPr="00042B41">
              <w:rPr>
                <w:noProof/>
                <w:sz w:val="26"/>
                <w:szCs w:val="22"/>
              </w:rPr>
              <w:t>Town</w:t>
            </w:r>
          </w:p>
        </w:tc>
        <w:tc>
          <w:tcPr>
            <w:tcW w:w="1237" w:type="dxa"/>
            <w:vAlign w:val="center"/>
          </w:tcPr>
          <w:p w14:paraId="041157E8" w14:textId="77777777" w:rsidR="00042B41" w:rsidRPr="00042B41" w:rsidRDefault="00042B41" w:rsidP="00FE5059">
            <w:pPr>
              <w:pStyle w:val="NoSpacing"/>
              <w:jc w:val="center"/>
              <w:rPr>
                <w:noProof/>
                <w:sz w:val="26"/>
                <w:szCs w:val="22"/>
              </w:rPr>
            </w:pPr>
            <w:r w:rsidRPr="00042B41">
              <w:rPr>
                <w:noProof/>
                <w:sz w:val="26"/>
                <w:szCs w:val="22"/>
              </w:rPr>
              <w:t>Pickup Place</w:t>
            </w:r>
          </w:p>
        </w:tc>
        <w:tc>
          <w:tcPr>
            <w:tcW w:w="765" w:type="dxa"/>
            <w:vAlign w:val="center"/>
          </w:tcPr>
          <w:p w14:paraId="286613CF" w14:textId="77777777" w:rsidR="00042B41" w:rsidRPr="00042B41" w:rsidRDefault="00042B41" w:rsidP="00FE5059">
            <w:pPr>
              <w:pStyle w:val="NoSpacing"/>
              <w:ind w:right="-203"/>
              <w:jc w:val="center"/>
              <w:rPr>
                <w:noProof/>
                <w:sz w:val="26"/>
                <w:szCs w:val="22"/>
              </w:rPr>
            </w:pPr>
            <w:r w:rsidRPr="00042B41">
              <w:rPr>
                <w:noProof/>
                <w:sz w:val="26"/>
                <w:szCs w:val="22"/>
              </w:rPr>
              <w:t>Time</w:t>
            </w:r>
          </w:p>
        </w:tc>
      </w:tr>
      <w:tr w:rsidR="00042B41" w:rsidRPr="00042B41" w14:paraId="22414FA2" w14:textId="77777777" w:rsidTr="00FE5059">
        <w:trPr>
          <w:trHeight w:val="710"/>
        </w:trPr>
        <w:tc>
          <w:tcPr>
            <w:tcW w:w="1517" w:type="dxa"/>
            <w:vAlign w:val="center"/>
          </w:tcPr>
          <w:p w14:paraId="3A6A4BAA" w14:textId="77777777" w:rsidR="00042B41" w:rsidRPr="00042B41" w:rsidRDefault="00042B41" w:rsidP="00FE5059">
            <w:pPr>
              <w:pStyle w:val="NoSpacing"/>
              <w:jc w:val="center"/>
              <w:rPr>
                <w:noProof/>
                <w:sz w:val="26"/>
                <w:szCs w:val="22"/>
              </w:rPr>
            </w:pPr>
            <w:r w:rsidRPr="00042B41">
              <w:rPr>
                <w:noProof/>
                <w:sz w:val="26"/>
                <w:szCs w:val="22"/>
              </w:rPr>
              <w:t>Tuesday</w:t>
            </w:r>
          </w:p>
        </w:tc>
        <w:tc>
          <w:tcPr>
            <w:tcW w:w="1386" w:type="dxa"/>
            <w:vAlign w:val="center"/>
          </w:tcPr>
          <w:p w14:paraId="1AE58C4E" w14:textId="77777777" w:rsidR="00042B41" w:rsidRPr="00042B41" w:rsidRDefault="00042B41" w:rsidP="00FE5059">
            <w:pPr>
              <w:pStyle w:val="NoSpacing"/>
              <w:jc w:val="center"/>
              <w:rPr>
                <w:noProof/>
                <w:sz w:val="26"/>
                <w:szCs w:val="22"/>
              </w:rPr>
            </w:pPr>
            <w:r w:rsidRPr="00042B41">
              <w:rPr>
                <w:noProof/>
                <w:sz w:val="26"/>
                <w:szCs w:val="22"/>
              </w:rPr>
              <w:t>Walsh &amp; Vilas</w:t>
            </w:r>
          </w:p>
        </w:tc>
        <w:tc>
          <w:tcPr>
            <w:tcW w:w="1237" w:type="dxa"/>
            <w:vAlign w:val="center"/>
          </w:tcPr>
          <w:p w14:paraId="7344541D" w14:textId="77777777" w:rsidR="00042B41" w:rsidRPr="00042B41" w:rsidRDefault="00042B41" w:rsidP="00FE5059">
            <w:pPr>
              <w:pStyle w:val="NoSpacing"/>
              <w:jc w:val="center"/>
              <w:rPr>
                <w:noProof/>
                <w:sz w:val="26"/>
                <w:szCs w:val="22"/>
              </w:rPr>
            </w:pPr>
            <w:r w:rsidRPr="00042B41">
              <w:rPr>
                <w:noProof/>
                <w:sz w:val="26"/>
                <w:szCs w:val="22"/>
              </w:rPr>
              <w:t>Your Home</w:t>
            </w:r>
          </w:p>
        </w:tc>
        <w:tc>
          <w:tcPr>
            <w:tcW w:w="765" w:type="dxa"/>
            <w:vAlign w:val="center"/>
          </w:tcPr>
          <w:p w14:paraId="1F5BDD30" w14:textId="77777777" w:rsidR="00042B41" w:rsidRPr="00042B41" w:rsidRDefault="00C02E55" w:rsidP="00FE5059">
            <w:pPr>
              <w:pStyle w:val="NoSpacing"/>
              <w:jc w:val="center"/>
              <w:rPr>
                <w:noProof/>
                <w:sz w:val="26"/>
                <w:szCs w:val="22"/>
              </w:rPr>
            </w:pPr>
            <w:r>
              <w:rPr>
                <w:noProof/>
                <w:sz w:val="26"/>
                <w:szCs w:val="22"/>
              </w:rPr>
              <w:t>9</w:t>
            </w:r>
            <w:r w:rsidR="00FC4777">
              <w:rPr>
                <w:noProof/>
                <w:sz w:val="26"/>
                <w:szCs w:val="22"/>
              </w:rPr>
              <w:t>:0</w:t>
            </w:r>
            <w:r w:rsidR="00042B41" w:rsidRPr="00042B41">
              <w:rPr>
                <w:noProof/>
                <w:sz w:val="26"/>
                <w:szCs w:val="22"/>
              </w:rPr>
              <w:t>0 a.m.</w:t>
            </w:r>
          </w:p>
        </w:tc>
      </w:tr>
      <w:tr w:rsidR="00042B41" w:rsidRPr="00042B41" w14:paraId="5438EA89" w14:textId="77777777" w:rsidTr="00FE5059">
        <w:trPr>
          <w:trHeight w:val="890"/>
        </w:trPr>
        <w:tc>
          <w:tcPr>
            <w:tcW w:w="1517" w:type="dxa"/>
            <w:vAlign w:val="center"/>
          </w:tcPr>
          <w:p w14:paraId="3E98C17C" w14:textId="77777777" w:rsidR="00042B41" w:rsidRPr="00042B41" w:rsidRDefault="00042B41" w:rsidP="00FE5059">
            <w:pPr>
              <w:pStyle w:val="NoSpacing"/>
              <w:jc w:val="center"/>
              <w:rPr>
                <w:noProof/>
                <w:sz w:val="26"/>
                <w:szCs w:val="22"/>
              </w:rPr>
            </w:pPr>
            <w:r w:rsidRPr="00042B41">
              <w:rPr>
                <w:noProof/>
                <w:sz w:val="26"/>
                <w:szCs w:val="22"/>
              </w:rPr>
              <w:t>Wednesday</w:t>
            </w:r>
          </w:p>
        </w:tc>
        <w:tc>
          <w:tcPr>
            <w:tcW w:w="1386" w:type="dxa"/>
            <w:vAlign w:val="center"/>
          </w:tcPr>
          <w:p w14:paraId="05437E67" w14:textId="77777777" w:rsidR="00042B41" w:rsidRPr="00042B41" w:rsidRDefault="00042B41" w:rsidP="00FE5059">
            <w:pPr>
              <w:pStyle w:val="NoSpacing"/>
              <w:jc w:val="center"/>
              <w:rPr>
                <w:noProof/>
                <w:sz w:val="26"/>
                <w:szCs w:val="22"/>
              </w:rPr>
            </w:pPr>
            <w:r w:rsidRPr="00042B41">
              <w:rPr>
                <w:noProof/>
                <w:sz w:val="26"/>
                <w:szCs w:val="22"/>
              </w:rPr>
              <w:t>Springfield</w:t>
            </w:r>
          </w:p>
        </w:tc>
        <w:tc>
          <w:tcPr>
            <w:tcW w:w="1237" w:type="dxa"/>
            <w:vAlign w:val="center"/>
          </w:tcPr>
          <w:p w14:paraId="0954EC6B" w14:textId="77777777" w:rsidR="00042B41" w:rsidRPr="00042B41" w:rsidRDefault="00042B41" w:rsidP="00FE5059">
            <w:pPr>
              <w:pStyle w:val="NoSpacing"/>
              <w:jc w:val="center"/>
              <w:rPr>
                <w:noProof/>
                <w:sz w:val="26"/>
                <w:szCs w:val="22"/>
              </w:rPr>
            </w:pPr>
            <w:r w:rsidRPr="00042B41">
              <w:rPr>
                <w:noProof/>
                <w:sz w:val="26"/>
                <w:szCs w:val="22"/>
              </w:rPr>
              <w:t>Your Home</w:t>
            </w:r>
          </w:p>
        </w:tc>
        <w:tc>
          <w:tcPr>
            <w:tcW w:w="765" w:type="dxa"/>
            <w:vAlign w:val="center"/>
          </w:tcPr>
          <w:p w14:paraId="19FE84CA" w14:textId="77777777" w:rsidR="00042B41" w:rsidRPr="00042B41" w:rsidRDefault="00C02E55" w:rsidP="00FE5059">
            <w:pPr>
              <w:pStyle w:val="NoSpacing"/>
              <w:jc w:val="center"/>
              <w:rPr>
                <w:noProof/>
                <w:sz w:val="26"/>
                <w:szCs w:val="22"/>
              </w:rPr>
            </w:pPr>
            <w:r>
              <w:rPr>
                <w:noProof/>
                <w:sz w:val="26"/>
                <w:szCs w:val="22"/>
              </w:rPr>
              <w:t>9</w:t>
            </w:r>
            <w:r w:rsidR="00FC4777">
              <w:rPr>
                <w:noProof/>
                <w:sz w:val="26"/>
                <w:szCs w:val="22"/>
              </w:rPr>
              <w:t>:0</w:t>
            </w:r>
            <w:r w:rsidR="00042B41" w:rsidRPr="00042B41">
              <w:rPr>
                <w:noProof/>
                <w:sz w:val="26"/>
                <w:szCs w:val="22"/>
              </w:rPr>
              <w:t>0 a.m.</w:t>
            </w:r>
          </w:p>
        </w:tc>
      </w:tr>
      <w:tr w:rsidR="00042B41" w:rsidRPr="00042B41" w14:paraId="3926B294" w14:textId="77777777" w:rsidTr="00FE5059">
        <w:tc>
          <w:tcPr>
            <w:tcW w:w="1517" w:type="dxa"/>
            <w:vAlign w:val="center"/>
          </w:tcPr>
          <w:p w14:paraId="268A699B" w14:textId="77777777" w:rsidR="00042B41" w:rsidRPr="00042B41" w:rsidRDefault="00042B41" w:rsidP="00FE5059">
            <w:pPr>
              <w:pStyle w:val="NoSpacing"/>
              <w:jc w:val="center"/>
              <w:rPr>
                <w:noProof/>
                <w:sz w:val="26"/>
                <w:szCs w:val="22"/>
              </w:rPr>
            </w:pPr>
            <w:r w:rsidRPr="00042B41">
              <w:rPr>
                <w:noProof/>
                <w:sz w:val="26"/>
                <w:szCs w:val="22"/>
              </w:rPr>
              <w:t>Thursday</w:t>
            </w:r>
          </w:p>
        </w:tc>
        <w:tc>
          <w:tcPr>
            <w:tcW w:w="1386" w:type="dxa"/>
            <w:vAlign w:val="center"/>
          </w:tcPr>
          <w:p w14:paraId="27021F00" w14:textId="77777777" w:rsidR="00042B41" w:rsidRPr="00042B41" w:rsidRDefault="00042B41" w:rsidP="00FE5059">
            <w:pPr>
              <w:pStyle w:val="NoSpacing"/>
              <w:jc w:val="center"/>
              <w:rPr>
                <w:noProof/>
                <w:sz w:val="26"/>
                <w:szCs w:val="22"/>
              </w:rPr>
            </w:pPr>
            <w:r w:rsidRPr="00042B41">
              <w:rPr>
                <w:noProof/>
                <w:sz w:val="26"/>
                <w:szCs w:val="22"/>
              </w:rPr>
              <w:t>Campo</w:t>
            </w:r>
          </w:p>
        </w:tc>
        <w:tc>
          <w:tcPr>
            <w:tcW w:w="1237" w:type="dxa"/>
            <w:vAlign w:val="center"/>
          </w:tcPr>
          <w:p w14:paraId="176C059D" w14:textId="77777777" w:rsidR="00042B41" w:rsidRPr="00042B41" w:rsidRDefault="00042B41" w:rsidP="00FE5059">
            <w:pPr>
              <w:pStyle w:val="NoSpacing"/>
              <w:jc w:val="center"/>
              <w:rPr>
                <w:noProof/>
                <w:sz w:val="26"/>
                <w:szCs w:val="22"/>
              </w:rPr>
            </w:pPr>
            <w:r w:rsidRPr="00042B41">
              <w:rPr>
                <w:noProof/>
                <w:sz w:val="26"/>
                <w:szCs w:val="22"/>
              </w:rPr>
              <w:t>Your Home</w:t>
            </w:r>
          </w:p>
        </w:tc>
        <w:tc>
          <w:tcPr>
            <w:tcW w:w="765" w:type="dxa"/>
            <w:vAlign w:val="center"/>
          </w:tcPr>
          <w:p w14:paraId="26201DDF" w14:textId="77777777" w:rsidR="00042B41" w:rsidRPr="00042B41" w:rsidRDefault="00C02E55" w:rsidP="00FE5059">
            <w:pPr>
              <w:pStyle w:val="NoSpacing"/>
              <w:jc w:val="center"/>
              <w:rPr>
                <w:noProof/>
                <w:sz w:val="26"/>
                <w:szCs w:val="22"/>
              </w:rPr>
            </w:pPr>
            <w:r>
              <w:rPr>
                <w:noProof/>
                <w:sz w:val="26"/>
                <w:szCs w:val="22"/>
              </w:rPr>
              <w:t>9</w:t>
            </w:r>
            <w:r w:rsidR="00FC4777">
              <w:rPr>
                <w:noProof/>
                <w:sz w:val="26"/>
                <w:szCs w:val="22"/>
              </w:rPr>
              <w:t>:0</w:t>
            </w:r>
            <w:r w:rsidR="00042B41" w:rsidRPr="00042B41">
              <w:rPr>
                <w:noProof/>
                <w:sz w:val="26"/>
                <w:szCs w:val="22"/>
              </w:rPr>
              <w:t>0 a.m.</w:t>
            </w:r>
          </w:p>
        </w:tc>
      </w:tr>
    </w:tbl>
    <w:p w14:paraId="1C9DA4F2" w14:textId="77777777" w:rsidR="00042B41" w:rsidRPr="00042B41" w:rsidRDefault="00042B41" w:rsidP="00042B41">
      <w:pPr>
        <w:pStyle w:val="NoSpacing"/>
        <w:jc w:val="center"/>
        <w:rPr>
          <w:noProof/>
          <w:sz w:val="26"/>
          <w:szCs w:val="22"/>
        </w:rPr>
      </w:pPr>
    </w:p>
    <w:p w14:paraId="66CD8ED6" w14:textId="77777777" w:rsidR="00FF2AC6" w:rsidRPr="00042B41" w:rsidRDefault="00FF2AC6" w:rsidP="00042B41">
      <w:pPr>
        <w:pStyle w:val="NoSpacing"/>
        <w:jc w:val="center"/>
        <w:rPr>
          <w:noProof/>
          <w:sz w:val="26"/>
          <w:szCs w:val="22"/>
        </w:rPr>
      </w:pPr>
    </w:p>
    <w:p w14:paraId="76ED870C" w14:textId="77777777" w:rsidR="00CB67CC" w:rsidRDefault="00CB67CC" w:rsidP="00042B41">
      <w:pPr>
        <w:pStyle w:val="NoSpacing"/>
        <w:jc w:val="center"/>
        <w:rPr>
          <w:noProof/>
          <w:sz w:val="26"/>
          <w:szCs w:val="22"/>
        </w:rPr>
      </w:pPr>
    </w:p>
    <w:p w14:paraId="1162D95D" w14:textId="77777777" w:rsidR="00CB67CC" w:rsidRDefault="00CB67CC" w:rsidP="00042B41">
      <w:pPr>
        <w:pStyle w:val="NoSpacing"/>
        <w:jc w:val="center"/>
        <w:rPr>
          <w:noProof/>
          <w:sz w:val="26"/>
          <w:szCs w:val="22"/>
        </w:rPr>
      </w:pPr>
    </w:p>
    <w:p w14:paraId="18397DF5" w14:textId="77777777" w:rsidR="00CB67CC" w:rsidRDefault="00CB67CC" w:rsidP="00042B41">
      <w:pPr>
        <w:pStyle w:val="NoSpacing"/>
        <w:jc w:val="center"/>
        <w:rPr>
          <w:noProof/>
          <w:sz w:val="26"/>
          <w:szCs w:val="22"/>
        </w:rPr>
      </w:pPr>
    </w:p>
    <w:p w14:paraId="70A1EA2E" w14:textId="77777777" w:rsidR="00CB67CC" w:rsidRDefault="00CB67CC" w:rsidP="00042B41">
      <w:pPr>
        <w:pStyle w:val="NoSpacing"/>
        <w:jc w:val="center"/>
        <w:rPr>
          <w:noProof/>
          <w:sz w:val="26"/>
          <w:szCs w:val="22"/>
        </w:rPr>
      </w:pPr>
    </w:p>
    <w:p w14:paraId="0EA1E02C" w14:textId="77777777" w:rsidR="008659E0" w:rsidRDefault="00042B41" w:rsidP="00042B41">
      <w:pPr>
        <w:pStyle w:val="NoSpacing"/>
        <w:jc w:val="center"/>
        <w:rPr>
          <w:noProof/>
          <w:sz w:val="26"/>
          <w:szCs w:val="22"/>
        </w:rPr>
      </w:pPr>
      <w:r w:rsidRPr="00042B41">
        <w:rPr>
          <w:noProof/>
          <w:sz w:val="26"/>
          <w:szCs w:val="22"/>
        </w:rPr>
        <w:t>To schedule a pickup</w:t>
      </w:r>
      <w:r w:rsidR="008659E0">
        <w:rPr>
          <w:noProof/>
          <w:sz w:val="26"/>
          <w:szCs w:val="22"/>
        </w:rPr>
        <w:t>:</w:t>
      </w:r>
    </w:p>
    <w:p w14:paraId="7321BC64" w14:textId="77777777" w:rsidR="00687970" w:rsidRDefault="00042B41" w:rsidP="00042B41">
      <w:pPr>
        <w:pStyle w:val="NoSpacing"/>
        <w:jc w:val="center"/>
        <w:rPr>
          <w:noProof/>
          <w:sz w:val="26"/>
          <w:szCs w:val="22"/>
        </w:rPr>
      </w:pPr>
      <w:r w:rsidRPr="00042B41">
        <w:rPr>
          <w:noProof/>
          <w:sz w:val="26"/>
          <w:szCs w:val="22"/>
        </w:rPr>
        <w:t xml:space="preserve">call </w:t>
      </w:r>
      <w:r w:rsidR="003224E7">
        <w:rPr>
          <w:noProof/>
          <w:sz w:val="26"/>
          <w:szCs w:val="22"/>
        </w:rPr>
        <w:t>Commissioners’ Office</w:t>
      </w:r>
    </w:p>
    <w:p w14:paraId="7045424F" w14:textId="77777777" w:rsidR="00042B41" w:rsidRDefault="00042B41" w:rsidP="00042B41">
      <w:pPr>
        <w:pStyle w:val="NoSpacing"/>
        <w:jc w:val="center"/>
        <w:rPr>
          <w:noProof/>
          <w:sz w:val="26"/>
          <w:szCs w:val="22"/>
        </w:rPr>
      </w:pPr>
      <w:r w:rsidRPr="00042B41">
        <w:rPr>
          <w:noProof/>
          <w:sz w:val="26"/>
          <w:szCs w:val="22"/>
        </w:rPr>
        <w:t>at 719.</w:t>
      </w:r>
      <w:r w:rsidR="003224E7">
        <w:rPr>
          <w:noProof/>
          <w:sz w:val="26"/>
          <w:szCs w:val="22"/>
        </w:rPr>
        <w:t>523.6532</w:t>
      </w:r>
    </w:p>
    <w:p w14:paraId="2C0DC5D0" w14:textId="77777777" w:rsidR="00687970" w:rsidRPr="00042B41" w:rsidRDefault="00687970" w:rsidP="00042B41">
      <w:pPr>
        <w:pStyle w:val="NoSpacing"/>
        <w:jc w:val="center"/>
        <w:rPr>
          <w:noProof/>
          <w:sz w:val="26"/>
          <w:szCs w:val="22"/>
        </w:rPr>
      </w:pPr>
    </w:p>
    <w:p w14:paraId="276A92CF" w14:textId="77777777" w:rsidR="00042B41" w:rsidRPr="00042B41" w:rsidRDefault="00CB67CC" w:rsidP="00042B41">
      <w:pPr>
        <w:pStyle w:val="NoSpacing"/>
        <w:jc w:val="center"/>
        <w:rPr>
          <w:noProof/>
          <w:sz w:val="26"/>
          <w:szCs w:val="22"/>
        </w:rPr>
      </w:pPr>
      <w:r w:rsidRPr="00042B41">
        <w:rPr>
          <w:noProof/>
          <w:sz w:val="26"/>
          <w:szCs w:val="22"/>
        </w:rPr>
        <w:drawing>
          <wp:anchor distT="0" distB="0" distL="114300" distR="114300" simplePos="0" relativeHeight="251658240" behindDoc="0" locked="0" layoutInCell="1" allowOverlap="1" wp14:anchorId="1DF5B940" wp14:editId="76D088A4">
            <wp:simplePos x="0" y="0"/>
            <wp:positionH relativeFrom="column">
              <wp:posOffset>3276600</wp:posOffset>
            </wp:positionH>
            <wp:positionV relativeFrom="paragraph">
              <wp:posOffset>10795</wp:posOffset>
            </wp:positionV>
            <wp:extent cx="2686050" cy="1272540"/>
            <wp:effectExtent l="0" t="0" r="0" b="381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272540"/>
                    </a:xfrm>
                    <a:prstGeom prst="rect">
                      <a:avLst/>
                    </a:prstGeom>
                    <a:noFill/>
                    <a:ln>
                      <a:noFill/>
                    </a:ln>
                  </pic:spPr>
                </pic:pic>
              </a:graphicData>
            </a:graphic>
            <wp14:sizeRelH relativeFrom="margin">
              <wp14:pctWidth>0</wp14:pctWidth>
            </wp14:sizeRelH>
          </wp:anchor>
        </w:drawing>
      </w:r>
      <w:r w:rsidR="00042B41" w:rsidRPr="00042B41">
        <w:rPr>
          <w:noProof/>
          <w:sz w:val="26"/>
          <w:szCs w:val="22"/>
        </w:rPr>
        <w:t>MISSION AND VISION</w:t>
      </w:r>
    </w:p>
    <w:p w14:paraId="3E8EC54C" w14:textId="77777777" w:rsidR="00042B41" w:rsidRPr="00042B41" w:rsidRDefault="00042B41" w:rsidP="00042B41">
      <w:pPr>
        <w:pStyle w:val="NoSpacing"/>
        <w:jc w:val="center"/>
        <w:rPr>
          <w:noProof/>
          <w:sz w:val="26"/>
          <w:szCs w:val="22"/>
        </w:rPr>
      </w:pPr>
    </w:p>
    <w:p w14:paraId="0633D3FF" w14:textId="77777777" w:rsidR="00042B41" w:rsidRDefault="00042B41" w:rsidP="00042B41">
      <w:pPr>
        <w:pStyle w:val="NoSpacing"/>
        <w:jc w:val="center"/>
        <w:rPr>
          <w:noProof/>
          <w:sz w:val="26"/>
          <w:szCs w:val="22"/>
        </w:rPr>
      </w:pPr>
      <w:r w:rsidRPr="00042B41">
        <w:rPr>
          <w:noProof/>
          <w:sz w:val="26"/>
          <w:szCs w:val="22"/>
        </w:rPr>
        <w:t>To provide safe transportation service to all residents of Baca County with priority given to the elderly and disabled.  Elderly and disabled residents of Baca County can safely com</w:t>
      </w:r>
      <w:r w:rsidR="006B55FE">
        <w:rPr>
          <w:noProof/>
          <w:sz w:val="26"/>
          <w:szCs w:val="22"/>
        </w:rPr>
        <w:t>p</w:t>
      </w:r>
      <w:r w:rsidRPr="00042B41">
        <w:rPr>
          <w:noProof/>
          <w:sz w:val="26"/>
          <w:szCs w:val="22"/>
        </w:rPr>
        <w:t>lete banking, attend doctor appointments and needed shopping once a week.</w:t>
      </w:r>
    </w:p>
    <w:p w14:paraId="0D5899E2" w14:textId="77777777" w:rsidR="00CB67CC" w:rsidRDefault="00CB67CC" w:rsidP="00042B41">
      <w:pPr>
        <w:pStyle w:val="NoSpacing"/>
        <w:jc w:val="center"/>
        <w:rPr>
          <w:noProof/>
          <w:sz w:val="26"/>
          <w:szCs w:val="22"/>
        </w:rPr>
      </w:pPr>
    </w:p>
    <w:p w14:paraId="1B142814" w14:textId="77777777" w:rsidR="00CB67CC" w:rsidRDefault="00CB67CC" w:rsidP="00042B41">
      <w:pPr>
        <w:pStyle w:val="NoSpacing"/>
        <w:jc w:val="center"/>
        <w:rPr>
          <w:noProof/>
          <w:sz w:val="26"/>
          <w:szCs w:val="22"/>
        </w:rPr>
      </w:pPr>
    </w:p>
    <w:p w14:paraId="6F524AD9" w14:textId="77777777" w:rsidR="00CB67CC" w:rsidRDefault="00CB67CC" w:rsidP="00042B41">
      <w:pPr>
        <w:pStyle w:val="NoSpacing"/>
        <w:jc w:val="center"/>
        <w:rPr>
          <w:noProof/>
          <w:sz w:val="26"/>
          <w:szCs w:val="22"/>
        </w:rPr>
      </w:pPr>
    </w:p>
    <w:p w14:paraId="430E60E4" w14:textId="77777777" w:rsidR="00042B41" w:rsidRDefault="00042B41" w:rsidP="00042B41">
      <w:pPr>
        <w:pStyle w:val="NoSpacing"/>
        <w:jc w:val="center"/>
        <w:rPr>
          <w:noProof/>
          <w:sz w:val="26"/>
          <w:szCs w:val="22"/>
        </w:rPr>
      </w:pPr>
      <w:r>
        <w:rPr>
          <w:noProof/>
          <w:sz w:val="26"/>
          <w:szCs w:val="22"/>
        </w:rPr>
        <w:t>STATEMENT OF RIGHTS</w:t>
      </w:r>
    </w:p>
    <w:p w14:paraId="19A7E0A0" w14:textId="77777777" w:rsidR="00042B41" w:rsidRDefault="00042B41" w:rsidP="00042B41">
      <w:pPr>
        <w:pStyle w:val="NoSpacing"/>
        <w:jc w:val="center"/>
        <w:rPr>
          <w:noProof/>
          <w:sz w:val="26"/>
          <w:szCs w:val="22"/>
        </w:rPr>
      </w:pPr>
    </w:p>
    <w:p w14:paraId="58610CC6" w14:textId="77777777" w:rsidR="00042B41" w:rsidRDefault="00042B41" w:rsidP="00042B41">
      <w:pPr>
        <w:pStyle w:val="NoSpacing"/>
        <w:jc w:val="center"/>
        <w:rPr>
          <w:noProof/>
          <w:sz w:val="26"/>
          <w:szCs w:val="22"/>
        </w:rPr>
      </w:pPr>
      <w:r>
        <w:rPr>
          <w:noProof/>
          <w:sz w:val="26"/>
          <w:szCs w:val="22"/>
        </w:rPr>
        <w:t>In accordance with the provisions of the American with Disability Act and the Civil Rights Act of 1964, Baca Area Transportation does not discriminate on the basis of disability, race, color, national origin, or gender</w:t>
      </w:r>
    </w:p>
    <w:p w14:paraId="1E34000B" w14:textId="77777777" w:rsidR="00042B41" w:rsidRDefault="00042B41" w:rsidP="00042B41">
      <w:pPr>
        <w:pStyle w:val="NoSpacing"/>
        <w:jc w:val="center"/>
        <w:rPr>
          <w:noProof/>
          <w:sz w:val="26"/>
          <w:szCs w:val="22"/>
        </w:rPr>
      </w:pPr>
    </w:p>
    <w:p w14:paraId="4BF25FFD" w14:textId="77777777" w:rsidR="00042B41" w:rsidRDefault="00042B41" w:rsidP="00042B41">
      <w:pPr>
        <w:pStyle w:val="NoSpacing"/>
        <w:jc w:val="center"/>
        <w:rPr>
          <w:noProof/>
          <w:sz w:val="26"/>
          <w:szCs w:val="22"/>
        </w:rPr>
      </w:pPr>
    </w:p>
    <w:p w14:paraId="2C595D61" w14:textId="77777777" w:rsidR="00CB67CC" w:rsidRDefault="00CB67CC" w:rsidP="00042B41">
      <w:pPr>
        <w:pStyle w:val="NoSpacing"/>
        <w:jc w:val="center"/>
        <w:rPr>
          <w:noProof/>
          <w:sz w:val="26"/>
          <w:szCs w:val="22"/>
        </w:rPr>
      </w:pPr>
    </w:p>
    <w:p w14:paraId="7B601E5D" w14:textId="77777777" w:rsidR="00CB67CC" w:rsidRDefault="00CB67CC" w:rsidP="00042B41">
      <w:pPr>
        <w:pStyle w:val="NoSpacing"/>
        <w:jc w:val="center"/>
        <w:rPr>
          <w:noProof/>
          <w:sz w:val="26"/>
          <w:szCs w:val="22"/>
        </w:rPr>
      </w:pPr>
    </w:p>
    <w:p w14:paraId="3179C49B" w14:textId="77777777" w:rsidR="00CB67CC" w:rsidRDefault="00CB67CC" w:rsidP="00042B41">
      <w:pPr>
        <w:pStyle w:val="NoSpacing"/>
        <w:jc w:val="center"/>
        <w:rPr>
          <w:noProof/>
          <w:sz w:val="26"/>
          <w:szCs w:val="22"/>
        </w:rPr>
      </w:pPr>
    </w:p>
    <w:p w14:paraId="27783AAA" w14:textId="77777777" w:rsidR="00042B41" w:rsidRDefault="00042B41" w:rsidP="00042B41">
      <w:pPr>
        <w:pStyle w:val="NoSpacing"/>
        <w:jc w:val="center"/>
        <w:rPr>
          <w:noProof/>
          <w:sz w:val="26"/>
          <w:szCs w:val="22"/>
        </w:rPr>
      </w:pPr>
    </w:p>
    <w:p w14:paraId="4A6F42C1" w14:textId="77777777" w:rsidR="00042B41" w:rsidRDefault="00042B41" w:rsidP="00042B41">
      <w:pPr>
        <w:pStyle w:val="NoSpacing"/>
        <w:jc w:val="center"/>
        <w:rPr>
          <w:noProof/>
          <w:sz w:val="26"/>
          <w:szCs w:val="22"/>
        </w:rPr>
      </w:pPr>
    </w:p>
    <w:p w14:paraId="2960CC64" w14:textId="77777777" w:rsidR="00042B41" w:rsidRDefault="00042B41" w:rsidP="00042B41">
      <w:pPr>
        <w:pStyle w:val="NoSpacing"/>
        <w:jc w:val="center"/>
        <w:rPr>
          <w:noProof/>
          <w:sz w:val="26"/>
          <w:szCs w:val="22"/>
        </w:rPr>
      </w:pPr>
      <w:r>
        <w:rPr>
          <w:noProof/>
          <w:sz w:val="26"/>
          <w:szCs w:val="22"/>
        </w:rPr>
        <w:t>BACA COUNTY</w:t>
      </w:r>
    </w:p>
    <w:p w14:paraId="018DEFD9" w14:textId="77777777" w:rsidR="00042B41" w:rsidRDefault="00042B41" w:rsidP="00042B41">
      <w:pPr>
        <w:pStyle w:val="NoSpacing"/>
        <w:jc w:val="center"/>
        <w:rPr>
          <w:noProof/>
          <w:sz w:val="26"/>
          <w:szCs w:val="22"/>
        </w:rPr>
      </w:pPr>
    </w:p>
    <w:p w14:paraId="3D37114D" w14:textId="77777777" w:rsidR="00042B41" w:rsidRDefault="00042B41" w:rsidP="00042B41">
      <w:pPr>
        <w:pStyle w:val="NoSpacing"/>
        <w:jc w:val="center"/>
        <w:rPr>
          <w:noProof/>
          <w:sz w:val="26"/>
          <w:szCs w:val="22"/>
        </w:rPr>
      </w:pPr>
      <w:r>
        <w:rPr>
          <w:noProof/>
          <w:sz w:val="26"/>
          <w:szCs w:val="22"/>
        </w:rPr>
        <w:t>741 Main Street</w:t>
      </w:r>
    </w:p>
    <w:p w14:paraId="049F9D08" w14:textId="77777777" w:rsidR="00042B41" w:rsidRDefault="00042B41" w:rsidP="00042B41">
      <w:pPr>
        <w:pStyle w:val="NoSpacing"/>
        <w:jc w:val="center"/>
        <w:rPr>
          <w:noProof/>
          <w:sz w:val="26"/>
          <w:szCs w:val="22"/>
        </w:rPr>
      </w:pPr>
      <w:r>
        <w:rPr>
          <w:noProof/>
          <w:sz w:val="26"/>
          <w:szCs w:val="22"/>
        </w:rPr>
        <w:t>Springfield, CO 81073</w:t>
      </w:r>
    </w:p>
    <w:p w14:paraId="7A57E39D" w14:textId="77777777" w:rsidR="00042B41" w:rsidRDefault="00042B41" w:rsidP="00042B41">
      <w:pPr>
        <w:pStyle w:val="NoSpacing"/>
        <w:jc w:val="center"/>
        <w:rPr>
          <w:noProof/>
          <w:sz w:val="26"/>
          <w:szCs w:val="22"/>
        </w:rPr>
      </w:pPr>
      <w:r>
        <w:rPr>
          <w:noProof/>
          <w:sz w:val="26"/>
          <w:szCs w:val="22"/>
        </w:rPr>
        <w:t>719.523.6532</w:t>
      </w:r>
    </w:p>
    <w:p w14:paraId="18C40895" w14:textId="77777777" w:rsidR="00042B41" w:rsidRDefault="00042B41" w:rsidP="00042B41">
      <w:pPr>
        <w:pStyle w:val="NoSpacing"/>
        <w:jc w:val="center"/>
        <w:rPr>
          <w:noProof/>
          <w:sz w:val="26"/>
          <w:szCs w:val="22"/>
        </w:rPr>
      </w:pPr>
      <w:r>
        <w:rPr>
          <w:noProof/>
          <w:sz w:val="26"/>
          <w:szCs w:val="22"/>
        </w:rPr>
        <w:t>719.523.6584 (fax)</w:t>
      </w:r>
    </w:p>
    <w:p w14:paraId="3389EA10" w14:textId="77777777" w:rsidR="00CB67CC" w:rsidRDefault="00CB67CC" w:rsidP="00042B41">
      <w:pPr>
        <w:pStyle w:val="NoSpacing"/>
        <w:jc w:val="center"/>
        <w:rPr>
          <w:noProof/>
          <w:sz w:val="26"/>
          <w:szCs w:val="22"/>
        </w:rPr>
      </w:pPr>
    </w:p>
    <w:p w14:paraId="4CE5288D" w14:textId="77777777" w:rsidR="00CB67CC" w:rsidRDefault="00CB67CC" w:rsidP="00042B41">
      <w:pPr>
        <w:pStyle w:val="NoSpacing"/>
        <w:jc w:val="center"/>
        <w:rPr>
          <w:noProof/>
          <w:sz w:val="26"/>
          <w:szCs w:val="22"/>
        </w:rPr>
      </w:pPr>
    </w:p>
    <w:p w14:paraId="0E5180AB" w14:textId="77777777" w:rsidR="00CB67CC" w:rsidRDefault="00CB67CC" w:rsidP="00042B41">
      <w:pPr>
        <w:pStyle w:val="NoSpacing"/>
        <w:jc w:val="center"/>
        <w:rPr>
          <w:noProof/>
          <w:sz w:val="26"/>
          <w:szCs w:val="22"/>
        </w:rPr>
      </w:pPr>
    </w:p>
    <w:p w14:paraId="67C1D29F" w14:textId="77777777" w:rsidR="00CB67CC" w:rsidRDefault="00CB67CC" w:rsidP="00042B41">
      <w:pPr>
        <w:pStyle w:val="NoSpacing"/>
        <w:jc w:val="center"/>
        <w:rPr>
          <w:noProof/>
          <w:sz w:val="26"/>
          <w:szCs w:val="22"/>
        </w:rPr>
      </w:pPr>
    </w:p>
    <w:p w14:paraId="11BA07F0" w14:textId="77777777" w:rsidR="00D41C07" w:rsidRDefault="00D41C07" w:rsidP="00042B41">
      <w:pPr>
        <w:pStyle w:val="NoSpacing"/>
        <w:jc w:val="center"/>
        <w:rPr>
          <w:noProof/>
          <w:sz w:val="26"/>
          <w:szCs w:val="22"/>
        </w:rPr>
      </w:pPr>
    </w:p>
    <w:p w14:paraId="28CF446D" w14:textId="77777777" w:rsidR="00D41C07" w:rsidRDefault="00D41C07" w:rsidP="00042B41">
      <w:pPr>
        <w:pStyle w:val="NoSpacing"/>
        <w:jc w:val="center"/>
        <w:rPr>
          <w:noProof/>
          <w:sz w:val="26"/>
          <w:szCs w:val="22"/>
        </w:rPr>
      </w:pPr>
    </w:p>
    <w:p w14:paraId="3280D2F4" w14:textId="77777777" w:rsidR="00FF2AC6" w:rsidRDefault="00FF2AC6" w:rsidP="00CB67CC">
      <w:pPr>
        <w:pStyle w:val="NoSpacing"/>
        <w:ind w:right="-180"/>
        <w:jc w:val="center"/>
        <w:rPr>
          <w:b/>
          <w:noProof/>
          <w:sz w:val="26"/>
          <w:szCs w:val="22"/>
        </w:rPr>
      </w:pPr>
    </w:p>
    <w:p w14:paraId="1329ADD0" w14:textId="77777777" w:rsidR="00D41C07" w:rsidRDefault="00D41C07" w:rsidP="00CB67CC">
      <w:pPr>
        <w:pStyle w:val="NoSpacing"/>
        <w:ind w:right="-180"/>
        <w:jc w:val="center"/>
        <w:rPr>
          <w:b/>
          <w:noProof/>
          <w:sz w:val="26"/>
          <w:szCs w:val="22"/>
        </w:rPr>
      </w:pPr>
      <w:r>
        <w:rPr>
          <w:b/>
          <w:noProof/>
          <w:sz w:val="26"/>
          <w:szCs w:val="22"/>
        </w:rPr>
        <w:t>BACA AREA</w:t>
      </w:r>
    </w:p>
    <w:p w14:paraId="40FDCFDE" w14:textId="77777777" w:rsidR="00D41C07" w:rsidRDefault="00D41C07" w:rsidP="00CB67CC">
      <w:pPr>
        <w:pStyle w:val="NoSpacing"/>
        <w:ind w:right="-180"/>
        <w:jc w:val="center"/>
        <w:rPr>
          <w:b/>
          <w:noProof/>
          <w:sz w:val="26"/>
          <w:szCs w:val="22"/>
        </w:rPr>
      </w:pPr>
      <w:r>
        <w:rPr>
          <w:b/>
          <w:noProof/>
          <w:sz w:val="26"/>
          <w:szCs w:val="22"/>
        </w:rPr>
        <w:t>TRANSPORTATION</w:t>
      </w:r>
    </w:p>
    <w:p w14:paraId="641C402D" w14:textId="77777777" w:rsidR="00D41C07" w:rsidRDefault="00D41C07" w:rsidP="00042B41">
      <w:pPr>
        <w:pStyle w:val="NoSpacing"/>
        <w:jc w:val="center"/>
        <w:rPr>
          <w:b/>
          <w:noProof/>
          <w:sz w:val="26"/>
          <w:szCs w:val="22"/>
        </w:rPr>
      </w:pPr>
    </w:p>
    <w:p w14:paraId="2AD6F7F5" w14:textId="77777777" w:rsidR="00D41C07" w:rsidRDefault="00D41C07" w:rsidP="00042B41">
      <w:pPr>
        <w:pStyle w:val="NoSpacing"/>
        <w:jc w:val="center"/>
        <w:rPr>
          <w:b/>
          <w:noProof/>
          <w:sz w:val="26"/>
          <w:szCs w:val="22"/>
        </w:rPr>
      </w:pPr>
    </w:p>
    <w:p w14:paraId="13F34447" w14:textId="77777777" w:rsidR="00D41C07" w:rsidRDefault="00D41C07" w:rsidP="00042B41">
      <w:pPr>
        <w:pStyle w:val="NoSpacing"/>
        <w:jc w:val="center"/>
        <w:rPr>
          <w:b/>
          <w:noProof/>
          <w:sz w:val="26"/>
          <w:szCs w:val="22"/>
        </w:rPr>
      </w:pPr>
    </w:p>
    <w:p w14:paraId="768F1C33" w14:textId="77777777" w:rsidR="00D41C07" w:rsidRDefault="00D41C07" w:rsidP="00042B41">
      <w:pPr>
        <w:pStyle w:val="NoSpacing"/>
        <w:jc w:val="center"/>
        <w:rPr>
          <w:b/>
          <w:noProof/>
          <w:sz w:val="26"/>
          <w:szCs w:val="22"/>
        </w:rPr>
      </w:pPr>
    </w:p>
    <w:p w14:paraId="6B39CA82" w14:textId="77777777" w:rsidR="00D41C07" w:rsidRDefault="00D41C07" w:rsidP="00042B41">
      <w:pPr>
        <w:pStyle w:val="NoSpacing"/>
        <w:jc w:val="center"/>
        <w:rPr>
          <w:b/>
          <w:noProof/>
          <w:sz w:val="26"/>
          <w:szCs w:val="22"/>
        </w:rPr>
      </w:pPr>
    </w:p>
    <w:p w14:paraId="231AD257" w14:textId="77777777" w:rsidR="00D41C07" w:rsidRDefault="008659E0" w:rsidP="00CB67CC">
      <w:pPr>
        <w:pStyle w:val="NoSpacing"/>
        <w:ind w:right="-360"/>
        <w:jc w:val="center"/>
        <w:rPr>
          <w:b/>
          <w:noProof/>
          <w:sz w:val="26"/>
          <w:szCs w:val="22"/>
        </w:rPr>
      </w:pPr>
      <w:r w:rsidRPr="008659E0">
        <w:rPr>
          <w:b/>
          <w:noProof/>
          <w:sz w:val="26"/>
          <w:szCs w:val="22"/>
        </w:rPr>
        <w:drawing>
          <wp:inline distT="0" distB="0" distL="0" distR="0" wp14:anchorId="3916E4DA" wp14:editId="3E5660FA">
            <wp:extent cx="2000250" cy="990600"/>
            <wp:effectExtent l="0" t="0" r="0" b="0"/>
            <wp:docPr id="3" name="Picture 3" descr="http://classroomclipart.com/images/gallery/Clipart/Black_and_White_Clipart/Transportation/TN_14-12-09_16M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assroomclipart.com/images/gallery/Clipart/Black_and_White_Clipart/Transportation/TN_14-12-09_16MB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990600"/>
                    </a:xfrm>
                    <a:prstGeom prst="rect">
                      <a:avLst/>
                    </a:prstGeom>
                    <a:noFill/>
                    <a:ln>
                      <a:noFill/>
                    </a:ln>
                  </pic:spPr>
                </pic:pic>
              </a:graphicData>
            </a:graphic>
          </wp:inline>
        </w:drawing>
      </w:r>
    </w:p>
    <w:p w14:paraId="570429D9" w14:textId="77777777" w:rsidR="00D41C07" w:rsidRDefault="00D41C07" w:rsidP="00042B41">
      <w:pPr>
        <w:pStyle w:val="NoSpacing"/>
        <w:jc w:val="center"/>
        <w:rPr>
          <w:b/>
          <w:noProof/>
          <w:sz w:val="26"/>
          <w:szCs w:val="22"/>
        </w:rPr>
      </w:pPr>
    </w:p>
    <w:p w14:paraId="55C6464B" w14:textId="77777777" w:rsidR="00D41C07" w:rsidRDefault="00D41C07" w:rsidP="00042B41">
      <w:pPr>
        <w:pStyle w:val="NoSpacing"/>
        <w:jc w:val="center"/>
        <w:rPr>
          <w:b/>
          <w:noProof/>
          <w:sz w:val="26"/>
          <w:szCs w:val="22"/>
        </w:rPr>
      </w:pPr>
    </w:p>
    <w:p w14:paraId="32838AA2" w14:textId="77777777" w:rsidR="00D41C07" w:rsidRDefault="00D41C07" w:rsidP="00042B41">
      <w:pPr>
        <w:pStyle w:val="NoSpacing"/>
        <w:jc w:val="center"/>
        <w:rPr>
          <w:b/>
          <w:noProof/>
          <w:sz w:val="26"/>
          <w:szCs w:val="22"/>
        </w:rPr>
      </w:pPr>
    </w:p>
    <w:p w14:paraId="7B6A2517" w14:textId="77777777" w:rsidR="00D41C07" w:rsidRDefault="00D41C07" w:rsidP="00042B41">
      <w:pPr>
        <w:pStyle w:val="NoSpacing"/>
        <w:jc w:val="center"/>
        <w:rPr>
          <w:b/>
          <w:noProof/>
          <w:sz w:val="26"/>
          <w:szCs w:val="22"/>
        </w:rPr>
      </w:pPr>
    </w:p>
    <w:p w14:paraId="321DE50F" w14:textId="77777777" w:rsidR="00D41C07" w:rsidRDefault="00D41C07" w:rsidP="00042B41">
      <w:pPr>
        <w:pStyle w:val="NoSpacing"/>
        <w:jc w:val="center"/>
        <w:rPr>
          <w:b/>
          <w:noProof/>
          <w:sz w:val="26"/>
          <w:szCs w:val="22"/>
        </w:rPr>
      </w:pPr>
    </w:p>
    <w:p w14:paraId="3FE9341C" w14:textId="77777777" w:rsidR="00D41C07" w:rsidRDefault="00D41C07" w:rsidP="00042B41">
      <w:pPr>
        <w:pStyle w:val="NoSpacing"/>
        <w:jc w:val="center"/>
        <w:rPr>
          <w:b/>
          <w:noProof/>
          <w:sz w:val="26"/>
          <w:szCs w:val="22"/>
        </w:rPr>
      </w:pPr>
    </w:p>
    <w:p w14:paraId="7080F0D5" w14:textId="77777777" w:rsidR="00D41C07" w:rsidRDefault="00D41C07" w:rsidP="00042B41">
      <w:pPr>
        <w:pStyle w:val="NoSpacing"/>
        <w:jc w:val="center"/>
        <w:rPr>
          <w:b/>
          <w:noProof/>
          <w:sz w:val="26"/>
          <w:szCs w:val="22"/>
        </w:rPr>
      </w:pPr>
    </w:p>
    <w:p w14:paraId="1DA41357" w14:textId="77777777" w:rsidR="00CB67CC" w:rsidRDefault="00D41C07" w:rsidP="00CB67CC">
      <w:pPr>
        <w:pStyle w:val="NoSpacing"/>
        <w:ind w:right="-360"/>
        <w:jc w:val="center"/>
        <w:rPr>
          <w:b/>
          <w:noProof/>
          <w:sz w:val="26"/>
          <w:szCs w:val="22"/>
        </w:rPr>
      </w:pPr>
      <w:r>
        <w:rPr>
          <w:b/>
          <w:noProof/>
          <w:sz w:val="26"/>
          <w:szCs w:val="22"/>
        </w:rPr>
        <w:t>PASSENGER INFORMATION</w:t>
      </w:r>
    </w:p>
    <w:p w14:paraId="3A86C31A" w14:textId="77777777" w:rsidR="00CB67CC" w:rsidRDefault="00CB67CC">
      <w:pPr>
        <w:rPr>
          <w:b/>
          <w:noProof/>
          <w:sz w:val="26"/>
          <w:szCs w:val="22"/>
        </w:rPr>
      </w:pPr>
      <w:r>
        <w:rPr>
          <w:b/>
          <w:noProof/>
          <w:sz w:val="26"/>
          <w:szCs w:val="22"/>
        </w:rPr>
        <w:br w:type="page"/>
      </w:r>
    </w:p>
    <w:p w14:paraId="5EF795C2" w14:textId="77777777" w:rsidR="00D41C07" w:rsidRDefault="00CB67CC" w:rsidP="00CB67CC">
      <w:pPr>
        <w:pStyle w:val="NoSpacing"/>
        <w:ind w:right="-360"/>
        <w:jc w:val="center"/>
        <w:rPr>
          <w:noProof/>
          <w:sz w:val="26"/>
          <w:szCs w:val="22"/>
        </w:rPr>
      </w:pPr>
      <w:r>
        <w:rPr>
          <w:noProof/>
          <w:sz w:val="26"/>
          <w:szCs w:val="22"/>
        </w:rPr>
        <w:lastRenderedPageBreak/>
        <w:t>PASSENGER RULES</w:t>
      </w:r>
    </w:p>
    <w:p w14:paraId="5B392118" w14:textId="77777777" w:rsidR="00CB67CC" w:rsidRDefault="00CB67CC" w:rsidP="00CB67CC">
      <w:pPr>
        <w:pStyle w:val="NoSpacing"/>
        <w:ind w:right="-360"/>
        <w:rPr>
          <w:noProof/>
          <w:sz w:val="26"/>
          <w:szCs w:val="22"/>
        </w:rPr>
      </w:pPr>
    </w:p>
    <w:p w14:paraId="39B78BF5" w14:textId="77777777" w:rsidR="00CB67CC" w:rsidRDefault="00CB67CC" w:rsidP="00CB67CC">
      <w:pPr>
        <w:pStyle w:val="NoSpacing"/>
        <w:ind w:right="-360"/>
        <w:rPr>
          <w:noProof/>
          <w:sz w:val="26"/>
          <w:szCs w:val="22"/>
        </w:rPr>
      </w:pPr>
      <w:r>
        <w:rPr>
          <w:noProof/>
          <w:sz w:val="26"/>
          <w:szCs w:val="22"/>
        </w:rPr>
        <w:t>Passengers have a responsibilty to conduct themselves in a manner which</w:t>
      </w:r>
      <w:r w:rsidR="00683E16">
        <w:rPr>
          <w:noProof/>
          <w:sz w:val="26"/>
          <w:szCs w:val="22"/>
        </w:rPr>
        <w:t xml:space="preserve"> shows consideration for the com</w:t>
      </w:r>
      <w:r>
        <w:rPr>
          <w:noProof/>
          <w:sz w:val="26"/>
          <w:szCs w:val="22"/>
        </w:rPr>
        <w:t>fort of other passengers.  Baca County has adopted the following Passenger Rules:</w:t>
      </w:r>
    </w:p>
    <w:p w14:paraId="5181019B" w14:textId="77777777" w:rsidR="00CB67CC" w:rsidRDefault="00CB67CC" w:rsidP="00CB67CC">
      <w:pPr>
        <w:pStyle w:val="NoSpacing"/>
        <w:ind w:right="-360"/>
        <w:rPr>
          <w:noProof/>
          <w:sz w:val="26"/>
          <w:szCs w:val="22"/>
        </w:rPr>
      </w:pPr>
    </w:p>
    <w:p w14:paraId="5D277BB6" w14:textId="77777777" w:rsidR="00CB67CC" w:rsidRDefault="00CB67CC" w:rsidP="00CB67CC">
      <w:pPr>
        <w:pStyle w:val="NoSpacing"/>
        <w:numPr>
          <w:ilvl w:val="0"/>
          <w:numId w:val="1"/>
        </w:numPr>
        <w:ind w:left="360" w:right="-360"/>
        <w:rPr>
          <w:noProof/>
          <w:sz w:val="26"/>
          <w:szCs w:val="22"/>
        </w:rPr>
      </w:pPr>
      <w:r>
        <w:rPr>
          <w:noProof/>
          <w:sz w:val="26"/>
          <w:szCs w:val="22"/>
          <w:u w:val="single"/>
        </w:rPr>
        <w:t>Smoking</w:t>
      </w:r>
      <w:r>
        <w:rPr>
          <w:noProof/>
          <w:sz w:val="26"/>
          <w:szCs w:val="22"/>
        </w:rPr>
        <w:t xml:space="preserve"> – smoking or carrying a lighted substance on board an agency vehicle is prohibited.</w:t>
      </w:r>
      <w:r>
        <w:rPr>
          <w:noProof/>
          <w:sz w:val="26"/>
          <w:szCs w:val="22"/>
        </w:rPr>
        <w:br/>
      </w:r>
    </w:p>
    <w:p w14:paraId="4EC1DE3E" w14:textId="77777777" w:rsidR="00CB67CC" w:rsidRDefault="00CB67CC" w:rsidP="00CB67CC">
      <w:pPr>
        <w:pStyle w:val="NoSpacing"/>
        <w:numPr>
          <w:ilvl w:val="0"/>
          <w:numId w:val="1"/>
        </w:numPr>
        <w:ind w:left="360" w:right="-360"/>
        <w:rPr>
          <w:noProof/>
          <w:sz w:val="26"/>
          <w:szCs w:val="22"/>
        </w:rPr>
      </w:pPr>
      <w:r>
        <w:rPr>
          <w:noProof/>
          <w:sz w:val="26"/>
          <w:szCs w:val="22"/>
          <w:u w:val="single"/>
        </w:rPr>
        <w:t>Noise</w:t>
      </w:r>
      <w:r>
        <w:rPr>
          <w:noProof/>
          <w:sz w:val="26"/>
          <w:szCs w:val="22"/>
        </w:rPr>
        <w:t xml:space="preserve"> – Playing of radios, tape recorders or similar devices (other than by means of an earphone) is prohibited.</w:t>
      </w:r>
      <w:r>
        <w:rPr>
          <w:noProof/>
          <w:sz w:val="26"/>
          <w:szCs w:val="22"/>
        </w:rPr>
        <w:br/>
      </w:r>
    </w:p>
    <w:p w14:paraId="7E77C44A" w14:textId="77777777" w:rsidR="00CB67CC" w:rsidRDefault="00CB67CC" w:rsidP="00CB67CC">
      <w:pPr>
        <w:pStyle w:val="NoSpacing"/>
        <w:numPr>
          <w:ilvl w:val="0"/>
          <w:numId w:val="1"/>
        </w:numPr>
        <w:ind w:left="360" w:right="-360"/>
        <w:rPr>
          <w:noProof/>
          <w:sz w:val="26"/>
          <w:szCs w:val="22"/>
        </w:rPr>
      </w:pPr>
      <w:r>
        <w:rPr>
          <w:noProof/>
          <w:sz w:val="26"/>
          <w:szCs w:val="22"/>
          <w:u w:val="single"/>
        </w:rPr>
        <w:t xml:space="preserve">Food </w:t>
      </w:r>
      <w:r>
        <w:rPr>
          <w:sz w:val="26"/>
          <w:szCs w:val="22"/>
        </w:rPr>
        <w:t>– Consumption of food or beverages is prohibited.</w:t>
      </w:r>
      <w:r>
        <w:rPr>
          <w:sz w:val="26"/>
          <w:szCs w:val="22"/>
        </w:rPr>
        <w:br/>
      </w:r>
    </w:p>
    <w:p w14:paraId="53B24DEE" w14:textId="77777777" w:rsidR="00CB67CC" w:rsidRDefault="00CB67CC" w:rsidP="00CB67CC">
      <w:pPr>
        <w:pStyle w:val="NoSpacing"/>
        <w:numPr>
          <w:ilvl w:val="0"/>
          <w:numId w:val="1"/>
        </w:numPr>
        <w:ind w:left="360" w:right="-360"/>
        <w:rPr>
          <w:noProof/>
          <w:sz w:val="26"/>
          <w:szCs w:val="22"/>
        </w:rPr>
      </w:pPr>
      <w:r>
        <w:rPr>
          <w:noProof/>
          <w:sz w:val="26"/>
          <w:szCs w:val="22"/>
          <w:u w:val="single"/>
        </w:rPr>
        <w:t>Graf</w:t>
      </w:r>
      <w:r w:rsidR="004A2699">
        <w:rPr>
          <w:noProof/>
          <w:sz w:val="26"/>
          <w:szCs w:val="22"/>
          <w:u w:val="single"/>
        </w:rPr>
        <w:t>f</w:t>
      </w:r>
      <w:r>
        <w:rPr>
          <w:noProof/>
          <w:sz w:val="26"/>
          <w:szCs w:val="22"/>
          <w:u w:val="single"/>
        </w:rPr>
        <w:t>iti</w:t>
      </w:r>
      <w:r>
        <w:rPr>
          <w:noProof/>
          <w:sz w:val="26"/>
          <w:szCs w:val="22"/>
        </w:rPr>
        <w:t xml:space="preserve"> – Any writing, spraying, scratching, or otherwise affixing of graf</w:t>
      </w:r>
      <w:r w:rsidR="004A2699">
        <w:rPr>
          <w:noProof/>
          <w:sz w:val="26"/>
          <w:szCs w:val="22"/>
        </w:rPr>
        <w:t>f</w:t>
      </w:r>
      <w:r>
        <w:rPr>
          <w:noProof/>
          <w:sz w:val="26"/>
          <w:szCs w:val="22"/>
        </w:rPr>
        <w:t xml:space="preserve">iti </w:t>
      </w:r>
      <w:r w:rsidR="004A2699">
        <w:rPr>
          <w:noProof/>
          <w:sz w:val="26"/>
          <w:szCs w:val="22"/>
        </w:rPr>
        <w:t>on or in facilities or vehicle is prohibited.</w:t>
      </w:r>
      <w:r w:rsidR="004A2699">
        <w:rPr>
          <w:noProof/>
          <w:sz w:val="26"/>
          <w:szCs w:val="22"/>
        </w:rPr>
        <w:br/>
      </w:r>
    </w:p>
    <w:p w14:paraId="7A6497D2" w14:textId="77777777" w:rsidR="004A2699" w:rsidRDefault="004A2699" w:rsidP="00CB67CC">
      <w:pPr>
        <w:pStyle w:val="NoSpacing"/>
        <w:numPr>
          <w:ilvl w:val="0"/>
          <w:numId w:val="1"/>
        </w:numPr>
        <w:ind w:left="360" w:right="-360"/>
        <w:rPr>
          <w:noProof/>
          <w:sz w:val="26"/>
          <w:szCs w:val="22"/>
        </w:rPr>
      </w:pPr>
      <w:r>
        <w:rPr>
          <w:noProof/>
          <w:sz w:val="26"/>
          <w:szCs w:val="22"/>
          <w:u w:val="single"/>
        </w:rPr>
        <w:t>Seatbelts</w:t>
      </w:r>
      <w:r>
        <w:rPr>
          <w:noProof/>
          <w:sz w:val="26"/>
          <w:szCs w:val="22"/>
        </w:rPr>
        <w:t xml:space="preserve"> – Passengers must remain in their seats and wear seat belts at all times.</w:t>
      </w:r>
      <w:r>
        <w:rPr>
          <w:noProof/>
          <w:sz w:val="26"/>
          <w:szCs w:val="22"/>
        </w:rPr>
        <w:br/>
      </w:r>
    </w:p>
    <w:p w14:paraId="002156DE" w14:textId="77777777" w:rsidR="004A2699" w:rsidRDefault="004A2699" w:rsidP="00CB67CC">
      <w:pPr>
        <w:pStyle w:val="NoSpacing"/>
        <w:numPr>
          <w:ilvl w:val="0"/>
          <w:numId w:val="1"/>
        </w:numPr>
        <w:ind w:left="360" w:right="-360"/>
        <w:rPr>
          <w:noProof/>
          <w:sz w:val="26"/>
          <w:szCs w:val="22"/>
        </w:rPr>
      </w:pPr>
      <w:r>
        <w:rPr>
          <w:noProof/>
          <w:sz w:val="26"/>
          <w:szCs w:val="22"/>
          <w:u w:val="single"/>
        </w:rPr>
        <w:t>Priority Seating for Elderly and Disabled Passengers</w:t>
      </w:r>
      <w:r>
        <w:rPr>
          <w:noProof/>
          <w:sz w:val="26"/>
          <w:szCs w:val="22"/>
        </w:rPr>
        <w:t xml:space="preserve"> – Passengers in wheelchairs shall have priority over other persons seated in the wheelchair tie-down locations.  Other areas desi</w:t>
      </w:r>
      <w:r w:rsidR="00683E16">
        <w:rPr>
          <w:noProof/>
          <w:sz w:val="26"/>
          <w:szCs w:val="22"/>
        </w:rPr>
        <w:t xml:space="preserve">gnated as courtesy seating for </w:t>
      </w:r>
      <w:r>
        <w:rPr>
          <w:noProof/>
          <w:sz w:val="26"/>
          <w:szCs w:val="22"/>
        </w:rPr>
        <w:t>e</w:t>
      </w:r>
      <w:r w:rsidR="00683E16">
        <w:rPr>
          <w:noProof/>
          <w:sz w:val="26"/>
          <w:szCs w:val="22"/>
        </w:rPr>
        <w:t>l</w:t>
      </w:r>
      <w:r>
        <w:rPr>
          <w:noProof/>
          <w:sz w:val="26"/>
          <w:szCs w:val="22"/>
        </w:rPr>
        <w:t>derly and disabled shall be on a voluntary basis.</w:t>
      </w:r>
      <w:r>
        <w:rPr>
          <w:noProof/>
          <w:sz w:val="26"/>
          <w:szCs w:val="22"/>
        </w:rPr>
        <w:br/>
      </w:r>
    </w:p>
    <w:p w14:paraId="1A0E34A1" w14:textId="77777777" w:rsidR="004A2699" w:rsidRDefault="004A2699" w:rsidP="00CB67CC">
      <w:pPr>
        <w:pStyle w:val="NoSpacing"/>
        <w:numPr>
          <w:ilvl w:val="0"/>
          <w:numId w:val="1"/>
        </w:numPr>
        <w:ind w:left="360" w:right="-360"/>
        <w:rPr>
          <w:noProof/>
          <w:sz w:val="26"/>
          <w:szCs w:val="22"/>
        </w:rPr>
      </w:pPr>
      <w:r>
        <w:rPr>
          <w:noProof/>
          <w:sz w:val="26"/>
          <w:szCs w:val="22"/>
          <w:u w:val="single"/>
        </w:rPr>
        <w:t>Conduct</w:t>
      </w:r>
      <w:r w:rsidRPr="004A2699">
        <w:rPr>
          <w:sz w:val="26"/>
          <w:szCs w:val="22"/>
        </w:rPr>
        <w:t xml:space="preserve"> </w:t>
      </w:r>
      <w:r>
        <w:rPr>
          <w:sz w:val="26"/>
          <w:szCs w:val="22"/>
        </w:rPr>
        <w:t>–</w:t>
      </w:r>
      <w:r w:rsidRPr="004A2699">
        <w:rPr>
          <w:sz w:val="26"/>
          <w:szCs w:val="22"/>
        </w:rPr>
        <w:t xml:space="preserve"> Obscene</w:t>
      </w:r>
      <w:r>
        <w:rPr>
          <w:sz w:val="26"/>
          <w:szCs w:val="22"/>
        </w:rPr>
        <w:t xml:space="preserve"> language, loud noise, or boisterous conduct is prohibited.</w:t>
      </w:r>
    </w:p>
    <w:p w14:paraId="2E05BDE3" w14:textId="77777777" w:rsidR="004A2699" w:rsidRDefault="004A2699" w:rsidP="004A2699">
      <w:pPr>
        <w:pStyle w:val="NoSpacing"/>
        <w:ind w:right="-360"/>
        <w:rPr>
          <w:sz w:val="26"/>
          <w:szCs w:val="22"/>
        </w:rPr>
      </w:pPr>
    </w:p>
    <w:p w14:paraId="2D52748E" w14:textId="77777777" w:rsidR="004A2699" w:rsidRDefault="004A2699" w:rsidP="004A2699">
      <w:pPr>
        <w:pStyle w:val="NoSpacing"/>
        <w:ind w:right="-360"/>
        <w:rPr>
          <w:sz w:val="26"/>
          <w:szCs w:val="22"/>
        </w:rPr>
      </w:pPr>
    </w:p>
    <w:p w14:paraId="4F4E3564" w14:textId="77777777" w:rsidR="004A2699" w:rsidRDefault="004A2699" w:rsidP="004A2699">
      <w:pPr>
        <w:pStyle w:val="NoSpacing"/>
        <w:ind w:right="-360"/>
        <w:jc w:val="center"/>
        <w:rPr>
          <w:sz w:val="26"/>
          <w:szCs w:val="22"/>
        </w:rPr>
      </w:pPr>
      <w:r>
        <w:rPr>
          <w:sz w:val="26"/>
          <w:szCs w:val="22"/>
        </w:rPr>
        <w:t>GRIEVANCE PROCEDURE</w:t>
      </w:r>
    </w:p>
    <w:p w14:paraId="066313F3" w14:textId="77777777" w:rsidR="004A2699" w:rsidRDefault="004A2699" w:rsidP="004A2699">
      <w:pPr>
        <w:pStyle w:val="NoSpacing"/>
        <w:ind w:right="-360"/>
        <w:rPr>
          <w:sz w:val="26"/>
          <w:szCs w:val="22"/>
        </w:rPr>
      </w:pPr>
    </w:p>
    <w:p w14:paraId="220103DB" w14:textId="77777777" w:rsidR="004A2699" w:rsidRDefault="004A2699" w:rsidP="004A2699">
      <w:pPr>
        <w:pStyle w:val="NoSpacing"/>
        <w:ind w:right="-360"/>
        <w:rPr>
          <w:sz w:val="26"/>
          <w:szCs w:val="22"/>
        </w:rPr>
      </w:pPr>
      <w:r>
        <w:rPr>
          <w:sz w:val="26"/>
          <w:szCs w:val="22"/>
        </w:rPr>
        <w:t>If you have any problems or are dissatisfied with the quality of service you are receiving through the Baca County Transportation Program or your service provider, please follow the steps below to resolve the issue.</w:t>
      </w:r>
    </w:p>
    <w:p w14:paraId="1BFDB357" w14:textId="77777777" w:rsidR="004A2699" w:rsidRDefault="004A2699" w:rsidP="004A2699">
      <w:pPr>
        <w:pStyle w:val="NoSpacing"/>
        <w:ind w:right="-360"/>
        <w:rPr>
          <w:sz w:val="26"/>
          <w:szCs w:val="22"/>
        </w:rPr>
      </w:pPr>
    </w:p>
    <w:p w14:paraId="6ED5CEB8" w14:textId="77777777" w:rsidR="004A2699" w:rsidRDefault="004A2699" w:rsidP="004A2699">
      <w:pPr>
        <w:pStyle w:val="NoSpacing"/>
        <w:numPr>
          <w:ilvl w:val="0"/>
          <w:numId w:val="2"/>
        </w:numPr>
        <w:ind w:left="360" w:right="-360"/>
        <w:rPr>
          <w:noProof/>
          <w:sz w:val="26"/>
          <w:szCs w:val="22"/>
        </w:rPr>
      </w:pPr>
      <w:r>
        <w:rPr>
          <w:sz w:val="26"/>
          <w:szCs w:val="22"/>
        </w:rPr>
        <w:t>If possible, you should call the van driver (</w:t>
      </w:r>
      <w:r w:rsidR="00687970">
        <w:rPr>
          <w:sz w:val="26"/>
          <w:szCs w:val="22"/>
        </w:rPr>
        <w:t>Gail Miller</w:t>
      </w:r>
      <w:r>
        <w:rPr>
          <w:sz w:val="26"/>
          <w:szCs w:val="22"/>
        </w:rPr>
        <w:t xml:space="preserve"> – 719.</w:t>
      </w:r>
      <w:r w:rsidR="00687970">
        <w:rPr>
          <w:sz w:val="26"/>
          <w:szCs w:val="22"/>
        </w:rPr>
        <w:t>353</w:t>
      </w:r>
      <w:r>
        <w:rPr>
          <w:sz w:val="26"/>
          <w:szCs w:val="22"/>
        </w:rPr>
        <w:t>.</w:t>
      </w:r>
      <w:r w:rsidR="00687970">
        <w:rPr>
          <w:sz w:val="26"/>
          <w:szCs w:val="22"/>
        </w:rPr>
        <w:t>1237</w:t>
      </w:r>
      <w:r>
        <w:rPr>
          <w:sz w:val="26"/>
          <w:szCs w:val="22"/>
        </w:rPr>
        <w:t>) to report problems.</w:t>
      </w:r>
      <w:r>
        <w:rPr>
          <w:sz w:val="26"/>
          <w:szCs w:val="22"/>
        </w:rPr>
        <w:br/>
      </w:r>
    </w:p>
    <w:p w14:paraId="1B6858F0" w14:textId="77777777" w:rsidR="004A2699" w:rsidRDefault="004A2699" w:rsidP="004A2699">
      <w:pPr>
        <w:pStyle w:val="NoSpacing"/>
        <w:numPr>
          <w:ilvl w:val="0"/>
          <w:numId w:val="2"/>
        </w:numPr>
        <w:ind w:left="360" w:right="-360"/>
        <w:rPr>
          <w:noProof/>
          <w:sz w:val="26"/>
          <w:szCs w:val="22"/>
        </w:rPr>
      </w:pPr>
      <w:r>
        <w:rPr>
          <w:sz w:val="26"/>
          <w:szCs w:val="22"/>
        </w:rPr>
        <w:t>C</w:t>
      </w:r>
      <w:r w:rsidR="00AC3C5D">
        <w:rPr>
          <w:sz w:val="26"/>
          <w:szCs w:val="22"/>
        </w:rPr>
        <w:t>ontact</w:t>
      </w:r>
      <w:r>
        <w:rPr>
          <w:sz w:val="26"/>
          <w:szCs w:val="22"/>
        </w:rPr>
        <w:t xml:space="preserve"> the Baca County Board of Commissioners’ office at 719.523.6532</w:t>
      </w:r>
      <w:r w:rsidR="00AC3C5D">
        <w:rPr>
          <w:sz w:val="26"/>
          <w:szCs w:val="22"/>
        </w:rPr>
        <w:t xml:space="preserve"> or 741 Main Street, Suite 1, Springfield.</w:t>
      </w:r>
      <w:r>
        <w:rPr>
          <w:sz w:val="26"/>
          <w:szCs w:val="22"/>
        </w:rPr>
        <w:br/>
      </w:r>
    </w:p>
    <w:p w14:paraId="0D28BED7" w14:textId="77777777" w:rsidR="004A2699" w:rsidRDefault="004A2699" w:rsidP="004A2699">
      <w:pPr>
        <w:pStyle w:val="NoSpacing"/>
        <w:numPr>
          <w:ilvl w:val="0"/>
          <w:numId w:val="2"/>
        </w:numPr>
        <w:ind w:left="360" w:right="-360"/>
        <w:rPr>
          <w:noProof/>
          <w:sz w:val="26"/>
          <w:szCs w:val="22"/>
        </w:rPr>
      </w:pPr>
      <w:r>
        <w:rPr>
          <w:sz w:val="26"/>
          <w:szCs w:val="22"/>
        </w:rPr>
        <w:t>If the problem is not resolved, you may contact the Lower Arkansas Valley Area Agency on Aging Director at 1.800.438.3752, P.O. Box 494, La Junta, CO 81050</w:t>
      </w:r>
      <w:r w:rsidR="00AC3C5D">
        <w:rPr>
          <w:sz w:val="26"/>
          <w:szCs w:val="22"/>
        </w:rPr>
        <w:t>.</w:t>
      </w:r>
      <w:r>
        <w:rPr>
          <w:sz w:val="26"/>
          <w:szCs w:val="22"/>
        </w:rPr>
        <w:br/>
      </w:r>
    </w:p>
    <w:p w14:paraId="6F2DF4CD" w14:textId="77777777" w:rsidR="004A2699" w:rsidRDefault="004A2699" w:rsidP="004A2699">
      <w:pPr>
        <w:pStyle w:val="NoSpacing"/>
        <w:numPr>
          <w:ilvl w:val="0"/>
          <w:numId w:val="2"/>
        </w:numPr>
        <w:ind w:left="360" w:right="-360"/>
        <w:rPr>
          <w:noProof/>
          <w:sz w:val="26"/>
          <w:szCs w:val="22"/>
        </w:rPr>
      </w:pPr>
      <w:r>
        <w:rPr>
          <w:sz w:val="26"/>
          <w:szCs w:val="22"/>
        </w:rPr>
        <w:t>You may file a complaint with:</w:t>
      </w:r>
      <w:r>
        <w:rPr>
          <w:sz w:val="26"/>
          <w:szCs w:val="22"/>
        </w:rPr>
        <w:br/>
      </w:r>
      <w:r>
        <w:rPr>
          <w:sz w:val="26"/>
          <w:szCs w:val="22"/>
        </w:rPr>
        <w:br/>
        <w:t>Colorado Department of Human Services, State Unit on Aging, 1575 Sherman Street, Denver, CO 80203; 1.303.866.2800</w:t>
      </w:r>
    </w:p>
    <w:p w14:paraId="51154D3D" w14:textId="77777777" w:rsidR="004A2699" w:rsidRDefault="004A2699" w:rsidP="004A2699">
      <w:pPr>
        <w:pStyle w:val="NoSpacing"/>
        <w:ind w:right="-360"/>
        <w:rPr>
          <w:sz w:val="26"/>
          <w:szCs w:val="22"/>
        </w:rPr>
      </w:pPr>
    </w:p>
    <w:p w14:paraId="3941053C" w14:textId="77777777" w:rsidR="004A2699" w:rsidRDefault="004A2699" w:rsidP="004A2699">
      <w:pPr>
        <w:pStyle w:val="NoSpacing"/>
        <w:ind w:right="-360"/>
        <w:rPr>
          <w:sz w:val="26"/>
          <w:szCs w:val="22"/>
        </w:rPr>
      </w:pPr>
    </w:p>
    <w:p w14:paraId="0E72B41A" w14:textId="77777777" w:rsidR="004A2699" w:rsidRDefault="004A2699" w:rsidP="004A2699">
      <w:pPr>
        <w:pStyle w:val="NoSpacing"/>
        <w:ind w:right="-360"/>
        <w:rPr>
          <w:sz w:val="26"/>
          <w:szCs w:val="22"/>
        </w:rPr>
      </w:pPr>
    </w:p>
    <w:p w14:paraId="61741319" w14:textId="77777777" w:rsidR="004A2699" w:rsidRDefault="004A2699" w:rsidP="004A2699">
      <w:pPr>
        <w:pStyle w:val="NoSpacing"/>
        <w:ind w:right="-360"/>
        <w:rPr>
          <w:sz w:val="26"/>
          <w:szCs w:val="22"/>
        </w:rPr>
      </w:pPr>
    </w:p>
    <w:p w14:paraId="3D0D9520" w14:textId="77777777" w:rsidR="004A2699" w:rsidRDefault="004A2699" w:rsidP="004A2699">
      <w:pPr>
        <w:pStyle w:val="NoSpacing"/>
        <w:ind w:right="-360"/>
        <w:rPr>
          <w:sz w:val="26"/>
          <w:szCs w:val="22"/>
        </w:rPr>
      </w:pPr>
    </w:p>
    <w:p w14:paraId="4D1ECDCE" w14:textId="77777777" w:rsidR="00516F65" w:rsidRDefault="00516F65" w:rsidP="004A2699">
      <w:pPr>
        <w:pStyle w:val="NoSpacing"/>
        <w:ind w:right="-360"/>
        <w:jc w:val="center"/>
        <w:rPr>
          <w:sz w:val="26"/>
          <w:szCs w:val="22"/>
        </w:rPr>
      </w:pPr>
    </w:p>
    <w:p w14:paraId="31CA483B" w14:textId="77777777" w:rsidR="00516F65" w:rsidRDefault="00516F65" w:rsidP="004A2699">
      <w:pPr>
        <w:pStyle w:val="NoSpacing"/>
        <w:ind w:right="-360"/>
        <w:jc w:val="center"/>
        <w:rPr>
          <w:sz w:val="26"/>
          <w:szCs w:val="22"/>
        </w:rPr>
      </w:pPr>
    </w:p>
    <w:p w14:paraId="3841C498" w14:textId="77777777" w:rsidR="00516F65" w:rsidRDefault="00516F65" w:rsidP="004A2699">
      <w:pPr>
        <w:pStyle w:val="NoSpacing"/>
        <w:ind w:right="-360"/>
        <w:jc w:val="center"/>
        <w:rPr>
          <w:sz w:val="26"/>
          <w:szCs w:val="22"/>
        </w:rPr>
      </w:pPr>
    </w:p>
    <w:p w14:paraId="4E1FC7CC" w14:textId="77777777" w:rsidR="004A2699" w:rsidRDefault="004A2699" w:rsidP="004A2699">
      <w:pPr>
        <w:pStyle w:val="NoSpacing"/>
        <w:ind w:right="-360"/>
        <w:jc w:val="center"/>
        <w:rPr>
          <w:sz w:val="26"/>
          <w:szCs w:val="22"/>
        </w:rPr>
      </w:pPr>
      <w:r>
        <w:rPr>
          <w:sz w:val="26"/>
          <w:szCs w:val="22"/>
        </w:rPr>
        <w:t>BASIC SERVICE</w:t>
      </w:r>
    </w:p>
    <w:p w14:paraId="3440A903" w14:textId="77777777" w:rsidR="004A2699" w:rsidRDefault="004A2699" w:rsidP="004A2699">
      <w:pPr>
        <w:pStyle w:val="NoSpacing"/>
        <w:ind w:right="-360"/>
        <w:rPr>
          <w:sz w:val="26"/>
          <w:szCs w:val="22"/>
        </w:rPr>
      </w:pPr>
    </w:p>
    <w:p w14:paraId="2FA0B201" w14:textId="77777777" w:rsidR="004A2699" w:rsidRDefault="004A2699" w:rsidP="004A2699">
      <w:pPr>
        <w:pStyle w:val="NoSpacing"/>
        <w:ind w:right="-360"/>
        <w:rPr>
          <w:sz w:val="26"/>
          <w:szCs w:val="22"/>
        </w:rPr>
      </w:pPr>
      <w:r>
        <w:rPr>
          <w:sz w:val="26"/>
          <w:szCs w:val="22"/>
        </w:rPr>
        <w:t xml:space="preserve">The base transportation service in Baca County </w:t>
      </w:r>
      <w:r w:rsidR="00FD1C74">
        <w:rPr>
          <w:sz w:val="26"/>
          <w:szCs w:val="22"/>
        </w:rPr>
        <w:t>operates from 8:30 a.m. to 4:30 </w:t>
      </w:r>
      <w:r>
        <w:rPr>
          <w:sz w:val="26"/>
          <w:szCs w:val="22"/>
        </w:rPr>
        <w:t xml:space="preserve">p.m., Monday through </w:t>
      </w:r>
      <w:r w:rsidR="00516F65">
        <w:rPr>
          <w:sz w:val="26"/>
          <w:szCs w:val="22"/>
        </w:rPr>
        <w:t>Thurs</w:t>
      </w:r>
      <w:r>
        <w:rPr>
          <w:sz w:val="26"/>
          <w:szCs w:val="22"/>
        </w:rPr>
        <w:t>day, except holidays or when weather does not permit.  Eligible riders are Baca County residents.  Riders may call bus driver and request a ride or meet at the designated meeting place in each town.</w:t>
      </w:r>
      <w:r w:rsidR="00516F65">
        <w:rPr>
          <w:sz w:val="26"/>
          <w:szCs w:val="22"/>
        </w:rPr>
        <w:t xml:space="preserve">  </w:t>
      </w:r>
      <w:r w:rsidR="00516F65">
        <w:rPr>
          <w:b/>
          <w:sz w:val="26"/>
          <w:szCs w:val="22"/>
        </w:rPr>
        <w:t>This is a curb-to-curb service.</w:t>
      </w:r>
      <w:r w:rsidR="00516F65">
        <w:rPr>
          <w:sz w:val="26"/>
          <w:szCs w:val="22"/>
        </w:rPr>
        <w:t xml:space="preserve">  This means that riders must get themselves to and from the curb for pickups and drop offs.  Drivers do not enter riders’ homes under any circumstances.</w:t>
      </w:r>
    </w:p>
    <w:p w14:paraId="42D9A901" w14:textId="77777777" w:rsidR="00516F65" w:rsidRDefault="00516F65" w:rsidP="004A2699">
      <w:pPr>
        <w:pStyle w:val="NoSpacing"/>
        <w:ind w:right="-360"/>
        <w:rPr>
          <w:sz w:val="26"/>
          <w:szCs w:val="22"/>
        </w:rPr>
      </w:pPr>
    </w:p>
    <w:p w14:paraId="333560A2" w14:textId="77777777" w:rsidR="00516F65" w:rsidRDefault="00516F65" w:rsidP="004A2699">
      <w:pPr>
        <w:pStyle w:val="NoSpacing"/>
        <w:ind w:right="-360"/>
        <w:rPr>
          <w:sz w:val="26"/>
          <w:szCs w:val="22"/>
        </w:rPr>
      </w:pPr>
      <w:r>
        <w:rPr>
          <w:sz w:val="26"/>
          <w:szCs w:val="22"/>
        </w:rPr>
        <w:t>Each rider shall have an opportunity to voluntarily contribute towards the cost of service.  Under no circumstances will a rider be denied services by the Baca Area Transportation because of a decision to not contribute for services rendered.</w:t>
      </w:r>
    </w:p>
    <w:p w14:paraId="21C8F574" w14:textId="77777777" w:rsidR="00516F65" w:rsidRDefault="00516F65" w:rsidP="004A2699">
      <w:pPr>
        <w:pStyle w:val="NoSpacing"/>
        <w:ind w:right="-360"/>
        <w:rPr>
          <w:sz w:val="26"/>
          <w:szCs w:val="22"/>
        </w:rPr>
      </w:pPr>
    </w:p>
    <w:p w14:paraId="357D2B5F" w14:textId="77777777" w:rsidR="00516F65" w:rsidRPr="00516F65" w:rsidRDefault="00516F65" w:rsidP="004A2699">
      <w:pPr>
        <w:pStyle w:val="NoSpacing"/>
        <w:ind w:right="-360"/>
        <w:rPr>
          <w:noProof/>
          <w:sz w:val="26"/>
          <w:szCs w:val="22"/>
        </w:rPr>
      </w:pPr>
      <w:r>
        <w:rPr>
          <w:sz w:val="26"/>
          <w:szCs w:val="22"/>
        </w:rPr>
        <w:t>A suggested donation is $2.00 to $3.00.</w:t>
      </w:r>
    </w:p>
    <w:sectPr w:rsidR="00516F65" w:rsidRPr="00516F65" w:rsidSect="00042B41">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4B26B" w14:textId="77777777" w:rsidR="00AF7695" w:rsidRDefault="00AF7695" w:rsidP="0067779C">
      <w:r>
        <w:separator/>
      </w:r>
    </w:p>
  </w:endnote>
  <w:endnote w:type="continuationSeparator" w:id="0">
    <w:p w14:paraId="267CDBFF" w14:textId="77777777" w:rsidR="00AF7695" w:rsidRDefault="00AF7695" w:rsidP="0067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3323C" w14:textId="77777777" w:rsidR="00AF7695" w:rsidRDefault="00AF7695" w:rsidP="0067779C">
      <w:r>
        <w:separator/>
      </w:r>
    </w:p>
  </w:footnote>
  <w:footnote w:type="continuationSeparator" w:id="0">
    <w:p w14:paraId="2F703645" w14:textId="77777777" w:rsidR="00AF7695" w:rsidRDefault="00AF7695" w:rsidP="00677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54874"/>
    <w:multiLevelType w:val="hybridMultilevel"/>
    <w:tmpl w:val="79FC3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AE506B"/>
    <w:multiLevelType w:val="hybridMultilevel"/>
    <w:tmpl w:val="5AEEC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46F"/>
    <w:rsid w:val="0000287B"/>
    <w:rsid w:val="0003288C"/>
    <w:rsid w:val="00042B41"/>
    <w:rsid w:val="00073508"/>
    <w:rsid w:val="000A378C"/>
    <w:rsid w:val="000A4883"/>
    <w:rsid w:val="000A546F"/>
    <w:rsid w:val="000E4316"/>
    <w:rsid w:val="000F0A4D"/>
    <w:rsid w:val="000F2467"/>
    <w:rsid w:val="00117971"/>
    <w:rsid w:val="001409F8"/>
    <w:rsid w:val="0031439E"/>
    <w:rsid w:val="003224E7"/>
    <w:rsid w:val="003347E9"/>
    <w:rsid w:val="00367D1E"/>
    <w:rsid w:val="00380664"/>
    <w:rsid w:val="003A60BD"/>
    <w:rsid w:val="003D304C"/>
    <w:rsid w:val="003E42B9"/>
    <w:rsid w:val="00401149"/>
    <w:rsid w:val="00415848"/>
    <w:rsid w:val="00424BF4"/>
    <w:rsid w:val="004560B0"/>
    <w:rsid w:val="004668BB"/>
    <w:rsid w:val="00481BAB"/>
    <w:rsid w:val="004A0CB5"/>
    <w:rsid w:val="004A2699"/>
    <w:rsid w:val="004B54D7"/>
    <w:rsid w:val="004D363D"/>
    <w:rsid w:val="004E52CA"/>
    <w:rsid w:val="004F0519"/>
    <w:rsid w:val="00500A4B"/>
    <w:rsid w:val="0050509C"/>
    <w:rsid w:val="00513E5C"/>
    <w:rsid w:val="00516F29"/>
    <w:rsid w:val="00516F65"/>
    <w:rsid w:val="005434E1"/>
    <w:rsid w:val="00551199"/>
    <w:rsid w:val="005512AD"/>
    <w:rsid w:val="00552330"/>
    <w:rsid w:val="005541A4"/>
    <w:rsid w:val="0058063C"/>
    <w:rsid w:val="005B09E2"/>
    <w:rsid w:val="005B3588"/>
    <w:rsid w:val="005F118F"/>
    <w:rsid w:val="00623E3C"/>
    <w:rsid w:val="0064052E"/>
    <w:rsid w:val="0067779C"/>
    <w:rsid w:val="00683E16"/>
    <w:rsid w:val="00687970"/>
    <w:rsid w:val="006A296D"/>
    <w:rsid w:val="006B55FE"/>
    <w:rsid w:val="006C3BCF"/>
    <w:rsid w:val="006E1B82"/>
    <w:rsid w:val="007017EF"/>
    <w:rsid w:val="0073385A"/>
    <w:rsid w:val="007346EA"/>
    <w:rsid w:val="00774761"/>
    <w:rsid w:val="00793E2E"/>
    <w:rsid w:val="00794A31"/>
    <w:rsid w:val="007B393D"/>
    <w:rsid w:val="007E3167"/>
    <w:rsid w:val="0080637B"/>
    <w:rsid w:val="00850D75"/>
    <w:rsid w:val="00854D8C"/>
    <w:rsid w:val="008659E0"/>
    <w:rsid w:val="0087289F"/>
    <w:rsid w:val="00880B7B"/>
    <w:rsid w:val="008A08BB"/>
    <w:rsid w:val="008C3D20"/>
    <w:rsid w:val="008E17BC"/>
    <w:rsid w:val="009076ED"/>
    <w:rsid w:val="00931521"/>
    <w:rsid w:val="00956529"/>
    <w:rsid w:val="00993A65"/>
    <w:rsid w:val="009A551E"/>
    <w:rsid w:val="009E33A3"/>
    <w:rsid w:val="009E7FF1"/>
    <w:rsid w:val="00A07988"/>
    <w:rsid w:val="00A16BFF"/>
    <w:rsid w:val="00A16E5E"/>
    <w:rsid w:val="00A228EA"/>
    <w:rsid w:val="00A533FB"/>
    <w:rsid w:val="00A551F7"/>
    <w:rsid w:val="00A939B1"/>
    <w:rsid w:val="00AC05BE"/>
    <w:rsid w:val="00AC3C5D"/>
    <w:rsid w:val="00AD4FC7"/>
    <w:rsid w:val="00AD5269"/>
    <w:rsid w:val="00AF7695"/>
    <w:rsid w:val="00B30DDE"/>
    <w:rsid w:val="00B5220D"/>
    <w:rsid w:val="00B53FDC"/>
    <w:rsid w:val="00BA2BA1"/>
    <w:rsid w:val="00BC0F03"/>
    <w:rsid w:val="00BD2912"/>
    <w:rsid w:val="00BE1179"/>
    <w:rsid w:val="00C02E55"/>
    <w:rsid w:val="00C10F88"/>
    <w:rsid w:val="00C27F3C"/>
    <w:rsid w:val="00C31C72"/>
    <w:rsid w:val="00C4016E"/>
    <w:rsid w:val="00C41E06"/>
    <w:rsid w:val="00C70E53"/>
    <w:rsid w:val="00C81D97"/>
    <w:rsid w:val="00CB67CC"/>
    <w:rsid w:val="00CD7CB3"/>
    <w:rsid w:val="00CE10F5"/>
    <w:rsid w:val="00CE71E5"/>
    <w:rsid w:val="00CF3EFA"/>
    <w:rsid w:val="00D015BC"/>
    <w:rsid w:val="00D41C07"/>
    <w:rsid w:val="00D64981"/>
    <w:rsid w:val="00D64C9A"/>
    <w:rsid w:val="00DA4A18"/>
    <w:rsid w:val="00DE238C"/>
    <w:rsid w:val="00DF6087"/>
    <w:rsid w:val="00E5102A"/>
    <w:rsid w:val="00E659C9"/>
    <w:rsid w:val="00E82B76"/>
    <w:rsid w:val="00E87805"/>
    <w:rsid w:val="00E9251A"/>
    <w:rsid w:val="00E9598B"/>
    <w:rsid w:val="00EA2A7C"/>
    <w:rsid w:val="00EB114A"/>
    <w:rsid w:val="00EC285C"/>
    <w:rsid w:val="00ED1BC3"/>
    <w:rsid w:val="00ED2BC1"/>
    <w:rsid w:val="00EF2638"/>
    <w:rsid w:val="00F12D4E"/>
    <w:rsid w:val="00F21146"/>
    <w:rsid w:val="00F267A3"/>
    <w:rsid w:val="00F31216"/>
    <w:rsid w:val="00FC2FEA"/>
    <w:rsid w:val="00FC4777"/>
    <w:rsid w:val="00FD1C74"/>
    <w:rsid w:val="00FE5059"/>
    <w:rsid w:val="00FF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7700F847"/>
  <w15:chartTrackingRefBased/>
  <w15:docId w15:val="{7B4AB77A-4DBB-4D32-8015-82507994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46F"/>
    <w:rPr>
      <w:rFonts w:ascii="Times New Roman" w:eastAsia="Times New Roman" w:hAnsi="Times New Roman"/>
      <w:sz w:val="24"/>
      <w:szCs w:val="24"/>
    </w:rPr>
  </w:style>
  <w:style w:type="paragraph" w:styleId="Heading1">
    <w:name w:val="heading 1"/>
    <w:basedOn w:val="Normal"/>
    <w:next w:val="Normal"/>
    <w:link w:val="Heading1Char"/>
    <w:uiPriority w:val="9"/>
    <w:qFormat/>
    <w:rsid w:val="0067779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46F"/>
    <w:rPr>
      <w:rFonts w:ascii="Tahoma" w:hAnsi="Tahoma" w:cs="Tahoma"/>
      <w:sz w:val="16"/>
      <w:szCs w:val="16"/>
    </w:rPr>
  </w:style>
  <w:style w:type="character" w:customStyle="1" w:styleId="BalloonTextChar">
    <w:name w:val="Balloon Text Char"/>
    <w:link w:val="BalloonText"/>
    <w:uiPriority w:val="99"/>
    <w:semiHidden/>
    <w:rsid w:val="000A546F"/>
    <w:rPr>
      <w:rFonts w:ascii="Tahoma" w:hAnsi="Tahoma" w:cs="Tahoma"/>
      <w:sz w:val="16"/>
      <w:szCs w:val="16"/>
    </w:rPr>
  </w:style>
  <w:style w:type="paragraph" w:styleId="Title">
    <w:name w:val="Title"/>
    <w:basedOn w:val="Normal"/>
    <w:link w:val="TitleChar"/>
    <w:qFormat/>
    <w:rsid w:val="000A546F"/>
    <w:pPr>
      <w:tabs>
        <w:tab w:val="right" w:pos="10080"/>
      </w:tabs>
      <w:jc w:val="center"/>
    </w:pPr>
    <w:rPr>
      <w:sz w:val="40"/>
    </w:rPr>
  </w:style>
  <w:style w:type="character" w:customStyle="1" w:styleId="TitleChar">
    <w:name w:val="Title Char"/>
    <w:link w:val="Title"/>
    <w:rsid w:val="000A546F"/>
    <w:rPr>
      <w:rFonts w:ascii="Times New Roman" w:eastAsia="Times New Roman" w:hAnsi="Times New Roman" w:cs="Times New Roman"/>
      <w:sz w:val="40"/>
      <w:szCs w:val="24"/>
    </w:rPr>
  </w:style>
  <w:style w:type="paragraph" w:styleId="Subtitle">
    <w:name w:val="Subtitle"/>
    <w:basedOn w:val="Normal"/>
    <w:link w:val="SubtitleChar"/>
    <w:qFormat/>
    <w:rsid w:val="000A546F"/>
    <w:pPr>
      <w:tabs>
        <w:tab w:val="right" w:pos="10080"/>
      </w:tabs>
      <w:jc w:val="center"/>
    </w:pPr>
    <w:rPr>
      <w:b/>
      <w:bCs/>
    </w:rPr>
  </w:style>
  <w:style w:type="character" w:customStyle="1" w:styleId="SubtitleChar">
    <w:name w:val="Subtitle Char"/>
    <w:link w:val="Subtitle"/>
    <w:rsid w:val="000A546F"/>
    <w:rPr>
      <w:rFonts w:ascii="Times New Roman" w:eastAsia="Times New Roman" w:hAnsi="Times New Roman" w:cs="Times New Roman"/>
      <w:b/>
      <w:bCs/>
      <w:sz w:val="24"/>
      <w:szCs w:val="24"/>
    </w:rPr>
  </w:style>
  <w:style w:type="character" w:styleId="Hyperlink">
    <w:name w:val="Hyperlink"/>
    <w:uiPriority w:val="99"/>
    <w:unhideWhenUsed/>
    <w:rsid w:val="00E5102A"/>
    <w:rPr>
      <w:color w:val="0000FF"/>
      <w:u w:val="single"/>
    </w:rPr>
  </w:style>
  <w:style w:type="paragraph" w:styleId="Caption">
    <w:name w:val="caption"/>
    <w:basedOn w:val="Normal"/>
    <w:next w:val="Normal"/>
    <w:uiPriority w:val="35"/>
    <w:semiHidden/>
    <w:unhideWhenUsed/>
    <w:qFormat/>
    <w:rsid w:val="0067779C"/>
    <w:pPr>
      <w:spacing w:after="200"/>
    </w:pPr>
    <w:rPr>
      <w:b/>
      <w:bCs/>
      <w:color w:val="4F81BD"/>
      <w:sz w:val="18"/>
      <w:szCs w:val="18"/>
    </w:rPr>
  </w:style>
  <w:style w:type="paragraph" w:styleId="Header">
    <w:name w:val="header"/>
    <w:basedOn w:val="Normal"/>
    <w:link w:val="HeaderChar"/>
    <w:uiPriority w:val="99"/>
    <w:unhideWhenUsed/>
    <w:rsid w:val="0067779C"/>
    <w:pPr>
      <w:tabs>
        <w:tab w:val="center" w:pos="4680"/>
        <w:tab w:val="right" w:pos="9360"/>
      </w:tabs>
    </w:pPr>
  </w:style>
  <w:style w:type="character" w:customStyle="1" w:styleId="HeaderChar">
    <w:name w:val="Header Char"/>
    <w:link w:val="Header"/>
    <w:uiPriority w:val="99"/>
    <w:rsid w:val="006777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79C"/>
    <w:pPr>
      <w:tabs>
        <w:tab w:val="center" w:pos="4680"/>
        <w:tab w:val="right" w:pos="9360"/>
      </w:tabs>
    </w:pPr>
  </w:style>
  <w:style w:type="character" w:customStyle="1" w:styleId="FooterChar">
    <w:name w:val="Footer Char"/>
    <w:link w:val="Footer"/>
    <w:uiPriority w:val="99"/>
    <w:rsid w:val="0067779C"/>
    <w:rPr>
      <w:rFonts w:ascii="Times New Roman" w:eastAsia="Times New Roman" w:hAnsi="Times New Roman" w:cs="Times New Roman"/>
      <w:sz w:val="24"/>
      <w:szCs w:val="24"/>
    </w:rPr>
  </w:style>
  <w:style w:type="character" w:customStyle="1" w:styleId="Heading1Char">
    <w:name w:val="Heading 1 Char"/>
    <w:link w:val="Heading1"/>
    <w:uiPriority w:val="9"/>
    <w:rsid w:val="0067779C"/>
    <w:rPr>
      <w:rFonts w:ascii="Cambria" w:eastAsia="Times New Roman" w:hAnsi="Cambria" w:cs="Times New Roman"/>
      <w:b/>
      <w:bCs/>
      <w:color w:val="365F91"/>
      <w:sz w:val="28"/>
      <w:szCs w:val="28"/>
    </w:rPr>
  </w:style>
  <w:style w:type="paragraph" w:styleId="NoSpacing">
    <w:name w:val="No Spacing"/>
    <w:uiPriority w:val="1"/>
    <w:qFormat/>
    <w:rsid w:val="0067779C"/>
    <w:rPr>
      <w:rFonts w:ascii="Times New Roman" w:eastAsia="Times New Roman" w:hAnsi="Times New Roman"/>
      <w:sz w:val="24"/>
      <w:szCs w:val="24"/>
    </w:rPr>
  </w:style>
  <w:style w:type="character" w:styleId="BookTitle">
    <w:name w:val="Book Title"/>
    <w:uiPriority w:val="33"/>
    <w:qFormat/>
    <w:rsid w:val="00850D75"/>
    <w:rPr>
      <w:b/>
      <w:bCs/>
      <w:smallCaps/>
      <w:spacing w:val="5"/>
    </w:rPr>
  </w:style>
  <w:style w:type="character" w:styleId="SubtleEmphasis">
    <w:name w:val="Subtle Emphasis"/>
    <w:uiPriority w:val="19"/>
    <w:qFormat/>
    <w:rsid w:val="00850D75"/>
    <w:rPr>
      <w:i/>
      <w:iCs/>
      <w:color w:val="AF5FFF"/>
    </w:rPr>
  </w:style>
  <w:style w:type="character" w:styleId="Strong">
    <w:name w:val="Strong"/>
    <w:uiPriority w:val="22"/>
    <w:qFormat/>
    <w:rsid w:val="00850D75"/>
    <w:rPr>
      <w:b/>
      <w:bCs/>
    </w:rPr>
  </w:style>
  <w:style w:type="table" w:styleId="TableGrid">
    <w:name w:val="Table Grid"/>
    <w:basedOn w:val="TableNormal"/>
    <w:uiPriority w:val="59"/>
    <w:rsid w:val="0004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7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E51F-3A21-475A-9065-3BE8AFD3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3631</CharactersWithSpaces>
  <SharedDoc>false</SharedDoc>
  <HLinks>
    <vt:vector size="18" baseType="variant">
      <vt:variant>
        <vt:i4>1703991</vt:i4>
      </vt:variant>
      <vt:variant>
        <vt:i4>6</vt:i4>
      </vt:variant>
      <vt:variant>
        <vt:i4>0</vt:i4>
      </vt:variant>
      <vt:variant>
        <vt:i4>5</vt:i4>
      </vt:variant>
      <vt:variant>
        <vt:lpwstr>mailto:dormiston@bacacountco.gov</vt:lpwstr>
      </vt:variant>
      <vt:variant>
        <vt:lpwstr/>
      </vt:variant>
      <vt:variant>
        <vt:i4>3080198</vt:i4>
      </vt:variant>
      <vt:variant>
        <vt:i4>3</vt:i4>
      </vt:variant>
      <vt:variant>
        <vt:i4>0</vt:i4>
      </vt:variant>
      <vt:variant>
        <vt:i4>5</vt:i4>
      </vt:variant>
      <vt:variant>
        <vt:lpwstr>mailto:pdawson@bacacountyco.gov</vt:lpwstr>
      </vt:variant>
      <vt:variant>
        <vt:lpwstr/>
      </vt:variant>
      <vt:variant>
        <vt:i4>3866653</vt:i4>
      </vt:variant>
      <vt:variant>
        <vt:i4>0</vt:i4>
      </vt:variant>
      <vt:variant>
        <vt:i4>0</vt:i4>
      </vt:variant>
      <vt:variant>
        <vt:i4>5</vt:i4>
      </vt:variant>
      <vt:variant>
        <vt:lpwstr>mailto:sausmus@bacacountyco.gov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dc:creator>
  <cp:keywords/>
  <cp:lastModifiedBy>Pat Smith</cp:lastModifiedBy>
  <cp:revision>12</cp:revision>
  <cp:lastPrinted>2019-07-30T15:36:00Z</cp:lastPrinted>
  <dcterms:created xsi:type="dcterms:W3CDTF">2016-03-24T22:18:00Z</dcterms:created>
  <dcterms:modified xsi:type="dcterms:W3CDTF">2019-07-30T20:31:00Z</dcterms:modified>
</cp:coreProperties>
</file>